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3C1498F5" w:rsidR="00245CDC" w:rsidRPr="00245CDC" w:rsidRDefault="00245CDC" w:rsidP="00363325">
      <w:pPr>
        <w:pStyle w:val="Header"/>
        <w:widowControl w:val="0"/>
        <w:tabs>
          <w:tab w:val="clear" w:pos="9072"/>
          <w:tab w:val="right" w:pos="10065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 w:rsidRPr="00245CDC">
        <w:rPr>
          <w:rFonts w:ascii="Arial" w:hAnsi="Arial" w:cs="Arial"/>
          <w:b/>
          <w:bCs/>
          <w:sz w:val="24"/>
        </w:rPr>
        <w:t>3GPP TSG RAN WG1 Meeting #8</w:t>
      </w:r>
      <w:r w:rsidR="001C09C2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363325">
        <w:rPr>
          <w:rFonts w:ascii="Arial" w:hAnsi="Arial" w:cs="Arial"/>
          <w:b/>
          <w:bCs/>
          <w:sz w:val="24"/>
        </w:rPr>
        <w:tab/>
      </w:r>
      <w:r w:rsidR="00363325">
        <w:rPr>
          <w:rFonts w:ascii="Arial" w:eastAsiaTheme="minorEastAsia" w:hAnsi="Arial" w:cs="Arial"/>
          <w:b/>
          <w:bCs/>
          <w:sz w:val="24"/>
          <w:lang w:eastAsia="ja-JP"/>
        </w:rPr>
        <w:tab/>
      </w:r>
      <w:r>
        <w:rPr>
          <w:rFonts w:ascii="Arial" w:hAnsi="Arial" w:cs="Arial"/>
          <w:b/>
          <w:bCs/>
          <w:sz w:val="24"/>
        </w:rPr>
        <w:t>R1-16</w:t>
      </w:r>
      <w:r w:rsidR="00047576">
        <w:rPr>
          <w:rFonts w:ascii="Arial" w:eastAsiaTheme="minorEastAsia" w:hAnsi="Arial" w:cs="Arial" w:hint="eastAsia"/>
          <w:b/>
          <w:bCs/>
          <w:sz w:val="24"/>
          <w:lang w:eastAsia="ja-JP"/>
        </w:rPr>
        <w:t>11466</w:t>
      </w:r>
    </w:p>
    <w:p w14:paraId="6F95B9D6" w14:textId="24725978" w:rsidR="00C15230" w:rsidRDefault="001C09C2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 w:rsidRPr="001C09C2">
        <w:rPr>
          <w:rFonts w:ascii="Arial" w:hAnsi="Arial" w:cs="Arial"/>
          <w:b/>
          <w:bCs/>
          <w:sz w:val="24"/>
        </w:rPr>
        <w:t>Reno, USA 14th - 18th November 2016</w:t>
      </w:r>
    </w:p>
    <w:p w14:paraId="51DF14C7" w14:textId="77777777" w:rsidR="001C09C2" w:rsidRPr="001C09C2" w:rsidRDefault="001C09C2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</w:p>
    <w:p w14:paraId="17C43A29" w14:textId="10639498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1C09C2">
        <w:rPr>
          <w:rFonts w:ascii="Arial" w:eastAsia="MS Mincho" w:hAnsi="Arial" w:cs="Arial" w:hint="eastAsia"/>
          <w:b/>
          <w:bCs/>
          <w:sz w:val="24"/>
          <w:lang w:val="en-US" w:eastAsia="ja-JP"/>
        </w:rPr>
        <w:t>7.1.4.4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226FC52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C15230" w:rsidRPr="00C15230">
        <w:rPr>
          <w:rFonts w:ascii="Arial" w:eastAsiaTheme="minorEastAsia" w:hAnsi="Arial" w:cs="Arial"/>
          <w:b/>
          <w:bCs/>
          <w:sz w:val="24"/>
          <w:lang w:val="en-US" w:eastAsia="ja-JP"/>
        </w:rPr>
        <w:t>Scheduling</w:t>
      </w:r>
      <w:r w:rsidR="00C15230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and </w:t>
      </w:r>
      <w:r w:rsidR="003156C1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CQI </w:t>
      </w:r>
      <w:r w:rsidR="00C15230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feedback for URLLC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5F7FEEF0" w14:textId="1ECE3C03" w:rsidR="00A64BF1" w:rsidRPr="00463455" w:rsidRDefault="007F3E99" w:rsidP="00F3171D">
      <w:pPr>
        <w:jc w:val="both"/>
        <w:rPr>
          <w:rFonts w:eastAsiaTheme="minorEastAsia"/>
          <w:lang w:val="en-US" w:eastAsia="ja-JP"/>
        </w:rPr>
      </w:pPr>
      <w:r>
        <w:rPr>
          <w:rFonts w:ascii="Times New Roman" w:eastAsia="MS Mincho" w:hAnsi="Times New Roman" w:hint="eastAsia"/>
          <w:lang w:eastAsia="ja-JP"/>
        </w:rPr>
        <w:t xml:space="preserve">Support of </w:t>
      </w:r>
      <w:r w:rsidR="00CC5F09">
        <w:rPr>
          <w:rFonts w:ascii="Times New Roman" w:eastAsia="MS Mincho" w:hAnsi="Times New Roman" w:hint="eastAsia"/>
          <w:lang w:eastAsia="ja-JP"/>
        </w:rPr>
        <w:t>new usage scenarios and deployment scenarios</w:t>
      </w:r>
      <w:r>
        <w:rPr>
          <w:rFonts w:ascii="Times New Roman" w:eastAsia="MS Mincho" w:hAnsi="Times New Roman" w:hint="eastAsia"/>
          <w:lang w:eastAsia="ja-JP"/>
        </w:rPr>
        <w:t xml:space="preserve"> in NR</w:t>
      </w:r>
      <w:r w:rsidR="00CC5F09">
        <w:rPr>
          <w:rFonts w:ascii="Times New Roman" w:eastAsia="MS Mincho" w:hAnsi="Times New Roman" w:hint="eastAsia"/>
          <w:lang w:eastAsia="ja-JP"/>
        </w:rPr>
        <w:t xml:space="preserve"> </w:t>
      </w:r>
      <w:r>
        <w:rPr>
          <w:rFonts w:ascii="Times New Roman" w:eastAsia="MS Mincho" w:hAnsi="Times New Roman" w:hint="eastAsia"/>
          <w:lang w:eastAsia="ja-JP"/>
        </w:rPr>
        <w:t xml:space="preserve">demands enhancement on </w:t>
      </w:r>
      <w:r>
        <w:rPr>
          <w:rFonts w:ascii="Times New Roman" w:eastAsia="MS Mincho" w:hAnsi="Times New Roman"/>
          <w:lang w:eastAsia="ja-JP"/>
        </w:rPr>
        <w:t>scheduling</w:t>
      </w:r>
      <w:r>
        <w:rPr>
          <w:rFonts w:ascii="Times New Roman" w:eastAsia="MS Mincho" w:hAnsi="Times New Roman" w:hint="eastAsia"/>
          <w:lang w:eastAsia="ja-JP"/>
        </w:rPr>
        <w:t xml:space="preserve"> related procedure compared to LTE. </w:t>
      </w:r>
      <w:r w:rsidR="00CC5F09">
        <w:rPr>
          <w:rFonts w:ascii="Times New Roman" w:eastAsia="MS Mincho" w:hAnsi="Times New Roman" w:hint="eastAsia"/>
          <w:lang w:eastAsia="ja-JP"/>
        </w:rPr>
        <w:t>This contribution discusses scheduling procedure</w:t>
      </w:r>
      <w:r w:rsidR="00D17C74">
        <w:rPr>
          <w:rFonts w:ascii="Times New Roman" w:eastAsia="MS Mincho" w:hAnsi="Times New Roman" w:hint="eastAsia"/>
          <w:lang w:eastAsia="ja-JP"/>
        </w:rPr>
        <w:t xml:space="preserve"> and corresponding CSI feedback</w:t>
      </w:r>
      <w:r w:rsidR="00CC5F09">
        <w:rPr>
          <w:rFonts w:ascii="Times New Roman" w:eastAsia="MS Mincho" w:hAnsi="Times New Roman" w:hint="eastAsia"/>
          <w:lang w:eastAsia="ja-JP"/>
        </w:rPr>
        <w:t xml:space="preserve"> for NR with focusing on DL data transmission. </w:t>
      </w:r>
    </w:p>
    <w:p w14:paraId="14EEEC88" w14:textId="77777777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2CF4E783" w14:textId="212E9681" w:rsidR="00DD341B" w:rsidRDefault="005967E7" w:rsidP="00DD341B">
      <w:pPr>
        <w:pStyle w:val="Heading2"/>
      </w:pPr>
      <w:r>
        <w:rPr>
          <w:rFonts w:eastAsiaTheme="minorEastAsia" w:hint="eastAsia"/>
          <w:lang w:eastAsia="ja-JP"/>
        </w:rPr>
        <w:t xml:space="preserve">Basic scheduling procedure </w:t>
      </w:r>
    </w:p>
    <w:p w14:paraId="40D52958" w14:textId="4A72EDAF" w:rsidR="004926D7" w:rsidRDefault="00D2791A" w:rsidP="004926D7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noProof/>
          <w:lang w:eastAsia="en-GB"/>
        </w:rPr>
        <w:drawing>
          <wp:inline distT="0" distB="0" distL="0" distR="0" wp14:anchorId="434257E5" wp14:editId="41132E21">
            <wp:extent cx="3158836" cy="2309000"/>
            <wp:effectExtent l="0" t="0" r="381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678" cy="230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FF733" w14:textId="77777777" w:rsidR="004926D7" w:rsidRPr="005967E7" w:rsidRDefault="004926D7" w:rsidP="004926D7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Fig. 1 Basic procedure for DL scheduling</w:t>
      </w:r>
    </w:p>
    <w:p w14:paraId="0E8D691A" w14:textId="77777777" w:rsidR="004926D7" w:rsidRPr="004926D7" w:rsidRDefault="004926D7" w:rsidP="005967E7">
      <w:pPr>
        <w:jc w:val="both"/>
        <w:rPr>
          <w:rFonts w:eastAsiaTheme="minorEastAsia"/>
          <w:lang w:eastAsia="ja-JP"/>
        </w:rPr>
      </w:pPr>
    </w:p>
    <w:p w14:paraId="46ABB34E" w14:textId="3351C157" w:rsidR="00C26781" w:rsidRDefault="005967E7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LTE, </w:t>
      </w:r>
      <w:r w:rsidR="006E7C6A">
        <w:rPr>
          <w:rFonts w:eastAsiaTheme="minorEastAsia"/>
          <w:lang w:eastAsia="ja-JP"/>
        </w:rPr>
        <w:t xml:space="preserve">the </w:t>
      </w:r>
      <w:r w:rsidR="00F36E77">
        <w:rPr>
          <w:rFonts w:eastAsiaTheme="minorEastAsia" w:hint="eastAsia"/>
          <w:lang w:eastAsia="ja-JP"/>
        </w:rPr>
        <w:t xml:space="preserve">UE performs CSI measurement and report based on </w:t>
      </w:r>
      <w:r w:rsidR="006E7C6A">
        <w:rPr>
          <w:rFonts w:eastAsiaTheme="minorEastAsia"/>
          <w:lang w:eastAsia="ja-JP"/>
        </w:rPr>
        <w:t xml:space="preserve">a </w:t>
      </w:r>
      <w:r w:rsidR="00F36E77">
        <w:rPr>
          <w:rFonts w:eastAsiaTheme="minorEastAsia" w:hint="eastAsia"/>
          <w:lang w:eastAsia="ja-JP"/>
        </w:rPr>
        <w:t xml:space="preserve">notified configuration from </w:t>
      </w:r>
      <w:r w:rsidR="006E7C6A">
        <w:rPr>
          <w:rFonts w:eastAsiaTheme="minorEastAsia"/>
          <w:lang w:eastAsia="ja-JP"/>
        </w:rPr>
        <w:t xml:space="preserve">the </w:t>
      </w:r>
      <w:r w:rsidR="00855A16">
        <w:rPr>
          <w:rFonts w:eastAsiaTheme="minorEastAsia" w:hint="eastAsia"/>
          <w:lang w:eastAsia="ja-JP"/>
        </w:rPr>
        <w:t>eNB</w:t>
      </w:r>
      <w:r w:rsidR="000F63AC">
        <w:rPr>
          <w:rFonts w:eastAsiaTheme="minorEastAsia" w:hint="eastAsia"/>
          <w:lang w:eastAsia="ja-JP"/>
        </w:rPr>
        <w:t xml:space="preserve">, whereby </w:t>
      </w:r>
      <w:r w:rsidR="006E7C6A">
        <w:rPr>
          <w:rFonts w:eastAsiaTheme="minorEastAsia"/>
          <w:lang w:eastAsia="ja-JP"/>
        </w:rPr>
        <w:t xml:space="preserve">the </w:t>
      </w:r>
      <w:r w:rsidR="00D2791A">
        <w:rPr>
          <w:rFonts w:eastAsiaTheme="minorEastAsia" w:hint="eastAsia"/>
          <w:lang w:eastAsia="ja-JP"/>
        </w:rPr>
        <w:t>eNB</w:t>
      </w:r>
      <w:r w:rsidR="00F36E77">
        <w:rPr>
          <w:rFonts w:eastAsiaTheme="minorEastAsia" w:hint="eastAsia"/>
          <w:lang w:eastAsia="ja-JP"/>
        </w:rPr>
        <w:t xml:space="preserve"> performs scheduling</w:t>
      </w:r>
      <w:r>
        <w:rPr>
          <w:rFonts w:eastAsiaTheme="minorEastAsia" w:hint="eastAsia"/>
          <w:lang w:eastAsia="ja-JP"/>
        </w:rPr>
        <w:t xml:space="preserve">. As shown in Figure 1, </w:t>
      </w:r>
      <w:r w:rsidR="006E7C6A">
        <w:rPr>
          <w:rFonts w:eastAsiaTheme="minorEastAsia"/>
          <w:lang w:eastAsia="ja-JP"/>
        </w:rPr>
        <w:t xml:space="preserve">a </w:t>
      </w:r>
      <w:r w:rsidR="00F36E77">
        <w:rPr>
          <w:rFonts w:eastAsiaTheme="minorEastAsia" w:hint="eastAsia"/>
          <w:lang w:eastAsia="ja-JP"/>
        </w:rPr>
        <w:t>similar</w:t>
      </w:r>
      <w:r>
        <w:rPr>
          <w:rFonts w:eastAsiaTheme="minorEastAsia" w:hint="eastAsia"/>
          <w:lang w:eastAsia="ja-JP"/>
        </w:rPr>
        <w:t xml:space="preserve"> scheduling </w:t>
      </w:r>
      <w:r w:rsidR="00F36E77">
        <w:rPr>
          <w:rFonts w:eastAsiaTheme="minorEastAsia" w:hint="eastAsia"/>
          <w:lang w:eastAsia="ja-JP"/>
        </w:rPr>
        <w:t xml:space="preserve">procedure </w:t>
      </w:r>
      <w:r w:rsidR="006E7C6A">
        <w:rPr>
          <w:rFonts w:eastAsiaTheme="minorEastAsia"/>
          <w:lang w:eastAsia="ja-JP"/>
        </w:rPr>
        <w:t>to</w:t>
      </w:r>
      <w:r w:rsidR="00F36E77">
        <w:rPr>
          <w:rFonts w:eastAsiaTheme="minorEastAsia" w:hint="eastAsia"/>
          <w:lang w:eastAsia="ja-JP"/>
        </w:rPr>
        <w:t xml:space="preserve"> LTE can be used in NR.</w:t>
      </w:r>
      <w:r w:rsidR="00D0052F" w:rsidRPr="00A41A01">
        <w:rPr>
          <w:rFonts w:eastAsiaTheme="minorEastAsia"/>
          <w:lang w:eastAsia="ja-JP"/>
        </w:rPr>
        <w:t xml:space="preserve"> </w:t>
      </w:r>
      <w:r w:rsidR="004926D7">
        <w:rPr>
          <w:rFonts w:eastAsiaTheme="minorEastAsia" w:hint="eastAsia"/>
          <w:lang w:eastAsia="ja-JP"/>
        </w:rPr>
        <w:t xml:space="preserve">In addition to the LTE-like procedure, </w:t>
      </w:r>
      <w:r w:rsidR="006E7C6A">
        <w:rPr>
          <w:rFonts w:eastAsiaTheme="minorEastAsia"/>
          <w:lang w:eastAsia="ja-JP"/>
        </w:rPr>
        <w:t xml:space="preserve">a </w:t>
      </w:r>
      <w:r w:rsidR="004926D7">
        <w:rPr>
          <w:rFonts w:eastAsiaTheme="minorEastAsia" w:hint="eastAsia"/>
          <w:lang w:eastAsia="ja-JP"/>
        </w:rPr>
        <w:t>CSI report mode optimized for TDD can be introduced, c</w:t>
      </w:r>
      <w:r w:rsidR="00F36E77">
        <w:rPr>
          <w:rFonts w:eastAsiaTheme="minorEastAsia" w:hint="eastAsia"/>
          <w:lang w:eastAsia="ja-JP"/>
        </w:rPr>
        <w:t>onsidering that more unpaired bands will be utilized in NR</w:t>
      </w:r>
      <w:r w:rsidR="004926D7">
        <w:rPr>
          <w:rFonts w:eastAsiaTheme="minorEastAsia" w:hint="eastAsia"/>
          <w:lang w:eastAsia="ja-JP"/>
        </w:rPr>
        <w:t xml:space="preserve">. For example, interference power might be reported to help scheduling in the case that signal power can be estimated </w:t>
      </w:r>
      <w:r w:rsidR="00D2791A">
        <w:rPr>
          <w:rFonts w:eastAsiaTheme="minorEastAsia" w:hint="eastAsia"/>
          <w:lang w:eastAsia="ja-JP"/>
        </w:rPr>
        <w:t>by using</w:t>
      </w:r>
      <w:r w:rsidR="004926D7">
        <w:rPr>
          <w:rFonts w:eastAsiaTheme="minorEastAsia" w:hint="eastAsia"/>
          <w:lang w:eastAsia="ja-JP"/>
        </w:rPr>
        <w:t xml:space="preserve"> SRS. </w:t>
      </w:r>
    </w:p>
    <w:p w14:paraId="41DEB45A" w14:textId="77777777" w:rsidR="004926D7" w:rsidRDefault="004926D7" w:rsidP="005967E7">
      <w:pPr>
        <w:jc w:val="both"/>
        <w:rPr>
          <w:rFonts w:eastAsiaTheme="minorEastAsia"/>
          <w:lang w:eastAsia="ja-JP"/>
        </w:rPr>
      </w:pPr>
    </w:p>
    <w:p w14:paraId="17B9C806" w14:textId="12AD9EF1" w:rsidR="004926D7" w:rsidRDefault="004926D7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 w:rsidR="0050101F">
        <w:rPr>
          <w:rFonts w:ascii="Arial" w:eastAsiaTheme="minorEastAsia" w:hAnsi="Arial" w:cs="Arial" w:hint="eastAsia"/>
          <w:b/>
          <w:sz w:val="21"/>
          <w:lang w:eastAsia="ja-JP"/>
        </w:rPr>
        <w:t xml:space="preserve"> 1</w:t>
      </w:r>
      <w:r>
        <w:rPr>
          <w:rFonts w:ascii="Arial" w:eastAsiaTheme="minorEastAsia" w:hAnsi="Arial" w:cs="Arial"/>
          <w:sz w:val="21"/>
          <w:lang w:eastAsia="ja-JP"/>
        </w:rPr>
        <w:t xml:space="preserve">: </w:t>
      </w:r>
      <w:r w:rsidR="006E7C6A">
        <w:rPr>
          <w:rFonts w:ascii="Arial" w:eastAsiaTheme="minorEastAsia" w:hAnsi="Arial" w:cs="Arial"/>
          <w:sz w:val="21"/>
          <w:lang w:eastAsia="ja-JP"/>
        </w:rPr>
        <w:t>The b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asic scheduling procedure in NR can be </w:t>
      </w:r>
      <w:r w:rsidR="000F63AC">
        <w:rPr>
          <w:rFonts w:ascii="Arial" w:eastAsiaTheme="minorEastAsia" w:hAnsi="Arial" w:cs="Arial" w:hint="eastAsia"/>
          <w:sz w:val="21"/>
          <w:lang w:eastAsia="ja-JP"/>
        </w:rPr>
        <w:t xml:space="preserve">the 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same </w:t>
      </w:r>
      <w:r w:rsidR="000F63AC">
        <w:rPr>
          <w:rFonts w:ascii="Arial" w:eastAsiaTheme="minorEastAsia" w:hAnsi="Arial" w:cs="Arial" w:hint="eastAsia"/>
          <w:sz w:val="21"/>
          <w:lang w:eastAsia="ja-JP"/>
        </w:rPr>
        <w:t>as in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LTE. More optimization </w:t>
      </w:r>
      <w:r w:rsidR="005302AA">
        <w:rPr>
          <w:rFonts w:ascii="Arial" w:eastAsiaTheme="minorEastAsia" w:hAnsi="Arial" w:cs="Arial"/>
          <w:sz w:val="21"/>
          <w:lang w:eastAsia="ja-JP"/>
        </w:rPr>
        <w:t>for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TDD, such as feedback of interference power might be </w:t>
      </w:r>
      <w:r w:rsidR="0050101F">
        <w:rPr>
          <w:rFonts w:ascii="Arial" w:eastAsiaTheme="minorEastAsia" w:hAnsi="Arial" w:cs="Arial" w:hint="eastAsia"/>
          <w:sz w:val="21"/>
          <w:lang w:eastAsia="ja-JP"/>
        </w:rPr>
        <w:t>beneficial</w:t>
      </w:r>
      <w:r w:rsidRPr="004926D7">
        <w:rPr>
          <w:rFonts w:ascii="Arial" w:eastAsiaTheme="minorEastAsia" w:hAnsi="Arial" w:cs="Arial"/>
          <w:sz w:val="21"/>
          <w:lang w:eastAsia="ja-JP"/>
        </w:rPr>
        <w:t>.</w:t>
      </w:r>
    </w:p>
    <w:p w14:paraId="1C14A011" w14:textId="77777777" w:rsidR="004E7D64" w:rsidRDefault="004E7D64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7F5317ED" w14:textId="17F7A73C" w:rsidR="00373870" w:rsidRDefault="0095163B" w:rsidP="00373870">
      <w:pPr>
        <w:pStyle w:val="Heading2"/>
      </w:pPr>
      <w:r>
        <w:rPr>
          <w:rFonts w:eastAsiaTheme="minorEastAsia" w:hint="eastAsia"/>
          <w:lang w:eastAsia="ja-JP"/>
        </w:rPr>
        <w:lastRenderedPageBreak/>
        <w:t>CQI feedback considering</w:t>
      </w:r>
      <w:r w:rsidR="00373870">
        <w:rPr>
          <w:rFonts w:eastAsiaTheme="minorEastAsia" w:hint="eastAsia"/>
          <w:lang w:eastAsia="ja-JP"/>
        </w:rPr>
        <w:t xml:space="preserve"> diversity technique </w:t>
      </w:r>
    </w:p>
    <w:p w14:paraId="726354A2" w14:textId="6843DD00" w:rsidR="00373870" w:rsidRDefault="00493D21" w:rsidP="00463455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493D21">
        <w:rPr>
          <w:rFonts w:eastAsiaTheme="minorEastAsia"/>
          <w:lang w:eastAsia="ja-JP"/>
        </w:rPr>
        <w:t xml:space="preserve">Diversity is one of the key technologies to support URLLC. It </w:t>
      </w:r>
      <w:r w:rsidR="00AF1782">
        <w:rPr>
          <w:rFonts w:eastAsiaTheme="minorEastAsia" w:hint="eastAsia"/>
          <w:lang w:eastAsia="ja-JP"/>
        </w:rPr>
        <w:t xml:space="preserve">is </w:t>
      </w:r>
      <w:r w:rsidRPr="00493D21">
        <w:rPr>
          <w:rFonts w:eastAsiaTheme="minorEastAsia"/>
          <w:lang w:eastAsia="ja-JP"/>
        </w:rPr>
        <w:t xml:space="preserve">not only </w:t>
      </w:r>
      <w:r w:rsidR="00AF1782">
        <w:rPr>
          <w:rFonts w:eastAsiaTheme="minorEastAsia" w:hint="eastAsia"/>
          <w:lang w:eastAsia="ja-JP"/>
        </w:rPr>
        <w:t xml:space="preserve">able to </w:t>
      </w:r>
      <w:r w:rsidRPr="00493D21">
        <w:rPr>
          <w:rFonts w:eastAsiaTheme="minorEastAsia"/>
          <w:lang w:eastAsia="ja-JP"/>
        </w:rPr>
        <w:t>enhance the coverage (</w:t>
      </w:r>
      <w:r>
        <w:rPr>
          <w:rFonts w:eastAsiaTheme="minorEastAsia"/>
          <w:lang w:eastAsia="ja-JP"/>
        </w:rPr>
        <w:t xml:space="preserve">availability) of URLLC, but </w:t>
      </w:r>
      <w:r w:rsidRPr="00493D21">
        <w:rPr>
          <w:rFonts w:eastAsiaTheme="minorEastAsia"/>
          <w:lang w:eastAsia="ja-JP"/>
        </w:rPr>
        <w:t>also reduce the variation</w:t>
      </w:r>
      <w:r>
        <w:rPr>
          <w:rFonts w:eastAsiaTheme="minorEastAsia" w:hint="eastAsia"/>
          <w:lang w:eastAsia="ja-JP"/>
        </w:rPr>
        <w:t xml:space="preserve"> of SINR</w:t>
      </w:r>
      <w:r w:rsidRPr="00493D21">
        <w:rPr>
          <w:rFonts w:eastAsiaTheme="minorEastAsia"/>
          <w:lang w:eastAsia="ja-JP"/>
        </w:rPr>
        <w:t xml:space="preserve">. For DL, transmit diversity over multiple antennas and multiple frequency groups can be considered. </w:t>
      </w:r>
      <w:r w:rsidR="005302AA">
        <w:rPr>
          <w:rFonts w:eastAsiaTheme="minorEastAsia"/>
          <w:lang w:eastAsia="ja-JP"/>
        </w:rPr>
        <w:t>A s</w:t>
      </w:r>
      <w:r>
        <w:rPr>
          <w:rFonts w:eastAsiaTheme="minorEastAsia" w:hint="eastAsia"/>
          <w:lang w:eastAsia="ja-JP"/>
        </w:rPr>
        <w:t xml:space="preserve">pecific </w:t>
      </w:r>
      <w:r w:rsidRPr="00493D21">
        <w:rPr>
          <w:rFonts w:eastAsiaTheme="minorEastAsia"/>
          <w:lang w:eastAsia="ja-JP"/>
        </w:rPr>
        <w:t xml:space="preserve">CQI feedback mode </w:t>
      </w:r>
      <w:r w:rsidR="005302AA">
        <w:rPr>
          <w:rFonts w:eastAsiaTheme="minorEastAsia"/>
          <w:lang w:eastAsia="ja-JP"/>
        </w:rPr>
        <w:t xml:space="preserve">designed </w:t>
      </w:r>
      <w:r w:rsidR="00AF1782">
        <w:rPr>
          <w:rFonts w:eastAsiaTheme="minorEastAsia" w:hint="eastAsia"/>
          <w:lang w:eastAsia="ja-JP"/>
        </w:rPr>
        <w:t>in consideration of</w:t>
      </w:r>
      <w:r w:rsidRPr="00493D21">
        <w:rPr>
          <w:rFonts w:eastAsiaTheme="minorEastAsia"/>
          <w:lang w:eastAsia="ja-JP"/>
        </w:rPr>
        <w:t xml:space="preserve"> diversity </w:t>
      </w:r>
      <w:r w:rsidR="00AF1782">
        <w:rPr>
          <w:rFonts w:eastAsiaTheme="minorEastAsia" w:hint="eastAsia"/>
          <w:lang w:eastAsia="ja-JP"/>
        </w:rPr>
        <w:t>propert</w:t>
      </w:r>
      <w:r w:rsidR="005302AA">
        <w:rPr>
          <w:rFonts w:eastAsiaTheme="minorEastAsia"/>
          <w:lang w:eastAsia="ja-JP"/>
        </w:rPr>
        <w:t>ies</w:t>
      </w:r>
      <w:r w:rsidR="00AF1782">
        <w:rPr>
          <w:rFonts w:eastAsiaTheme="minorEastAsia" w:hint="eastAsia"/>
          <w:lang w:eastAsia="ja-JP"/>
        </w:rPr>
        <w:t xml:space="preserve"> </w:t>
      </w:r>
      <w:r w:rsidRPr="00493D21">
        <w:rPr>
          <w:rFonts w:eastAsiaTheme="minorEastAsia"/>
          <w:lang w:eastAsia="ja-JP"/>
        </w:rPr>
        <w:t xml:space="preserve">may </w:t>
      </w:r>
      <w:r>
        <w:rPr>
          <w:rFonts w:eastAsiaTheme="minorEastAsia" w:hint="eastAsia"/>
          <w:lang w:eastAsia="ja-JP"/>
        </w:rPr>
        <w:t xml:space="preserve">improve </w:t>
      </w:r>
      <w:r w:rsidR="005302AA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efficiency of </w:t>
      </w:r>
      <w:r w:rsidR="005302AA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>system.</w:t>
      </w:r>
      <w:r>
        <w:rPr>
          <w:rFonts w:eastAsiaTheme="minorEastAsia"/>
          <w:lang w:eastAsia="ja-JP"/>
        </w:rPr>
        <w:t xml:space="preserve"> For example, </w:t>
      </w:r>
      <w:r>
        <w:rPr>
          <w:rFonts w:eastAsiaTheme="minorEastAsia" w:hint="eastAsia"/>
          <w:lang w:eastAsia="ja-JP"/>
        </w:rPr>
        <w:t>enhanced</w:t>
      </w:r>
      <w:r w:rsidRPr="00493D21">
        <w:rPr>
          <w:rFonts w:eastAsiaTheme="minorEastAsia"/>
          <w:lang w:eastAsia="ja-JP"/>
        </w:rPr>
        <w:t xml:space="preserve"> distributed resource allocation and </w:t>
      </w:r>
      <w:r w:rsidR="005302AA">
        <w:rPr>
          <w:rFonts w:eastAsiaTheme="minorEastAsia"/>
          <w:lang w:eastAsia="ja-JP"/>
        </w:rPr>
        <w:t xml:space="preserve">a </w:t>
      </w:r>
      <w:r w:rsidRPr="00493D21">
        <w:rPr>
          <w:rFonts w:eastAsiaTheme="minorEastAsia"/>
          <w:lang w:eastAsia="ja-JP"/>
        </w:rPr>
        <w:t>corresponding feedback mode can contribu</w:t>
      </w:r>
      <w:r w:rsidR="0031724B">
        <w:rPr>
          <w:rFonts w:eastAsiaTheme="minorEastAsia"/>
          <w:lang w:eastAsia="ja-JP"/>
        </w:rPr>
        <w:t>te to efficient resource usage.</w:t>
      </w:r>
      <w:r w:rsidRPr="00493D21">
        <w:rPr>
          <w:rFonts w:eastAsiaTheme="minorEastAsia"/>
          <w:lang w:eastAsia="ja-JP"/>
        </w:rPr>
        <w:t xml:space="preserve"> It is desirable that </w:t>
      </w:r>
      <w:r w:rsidR="005302AA">
        <w:rPr>
          <w:rFonts w:eastAsiaTheme="minorEastAsia"/>
          <w:lang w:eastAsia="ja-JP"/>
        </w:rPr>
        <w:t xml:space="preserve">a </w:t>
      </w:r>
      <w:r w:rsidRPr="00493D21">
        <w:rPr>
          <w:rFonts w:eastAsiaTheme="minorEastAsia"/>
          <w:lang w:eastAsia="ja-JP"/>
        </w:rPr>
        <w:t xml:space="preserve">sufficiently separated frequency set is used to leverage frequency diversity. </w:t>
      </w:r>
      <w:r w:rsidR="00DA35F9">
        <w:rPr>
          <w:rFonts w:eastAsiaTheme="minorEastAsia" w:hint="eastAsia"/>
          <w:lang w:eastAsia="ja-JP"/>
        </w:rPr>
        <w:t xml:space="preserve">This frequency set could be either dynamically or semi-statically configured, while </w:t>
      </w:r>
      <w:r w:rsidR="00802235">
        <w:rPr>
          <w:rFonts w:eastAsiaTheme="minorEastAsia" w:hint="eastAsia"/>
          <w:lang w:eastAsia="ja-JP"/>
        </w:rPr>
        <w:t>the latter</w:t>
      </w:r>
      <w:r w:rsidR="00DA35F9">
        <w:rPr>
          <w:rFonts w:eastAsiaTheme="minorEastAsia" w:hint="eastAsia"/>
          <w:lang w:eastAsia="ja-JP"/>
        </w:rPr>
        <w:t xml:space="preserve"> configuration ma</w:t>
      </w:r>
      <w:r w:rsidR="00047576">
        <w:rPr>
          <w:rFonts w:eastAsiaTheme="minorEastAsia" w:hint="eastAsia"/>
          <w:lang w:eastAsia="ja-JP"/>
        </w:rPr>
        <w:t xml:space="preserve">y </w:t>
      </w:r>
      <w:r w:rsidR="00802235">
        <w:rPr>
          <w:rFonts w:eastAsiaTheme="minorEastAsia" w:hint="eastAsia"/>
          <w:lang w:eastAsia="ja-JP"/>
        </w:rPr>
        <w:t>require</w:t>
      </w:r>
      <w:r w:rsidR="00DA35F9">
        <w:rPr>
          <w:rFonts w:eastAsiaTheme="minorEastAsia" w:hint="eastAsia"/>
          <w:lang w:eastAsia="ja-JP"/>
        </w:rPr>
        <w:t xml:space="preserve"> less feedback from UE. </w:t>
      </w:r>
      <w:r w:rsidR="00CE2D3C">
        <w:rPr>
          <w:rFonts w:eastAsiaTheme="minorEastAsia" w:hint="eastAsia"/>
          <w:lang w:eastAsia="ja-JP"/>
        </w:rPr>
        <w:t xml:space="preserve">Furthermore, from the viewpoint of </w:t>
      </w:r>
      <w:r w:rsidRPr="00493D21">
        <w:rPr>
          <w:rFonts w:eastAsiaTheme="minorEastAsia"/>
          <w:lang w:eastAsia="ja-JP"/>
        </w:rPr>
        <w:t>CQI feedback</w:t>
      </w:r>
      <w:r w:rsidR="00CE2D3C">
        <w:rPr>
          <w:rFonts w:eastAsiaTheme="minorEastAsia" w:hint="eastAsia"/>
          <w:lang w:eastAsia="ja-JP"/>
        </w:rPr>
        <w:t xml:space="preserve">, </w:t>
      </w:r>
      <w:r w:rsidRPr="00493D21">
        <w:rPr>
          <w:rFonts w:eastAsiaTheme="minorEastAsia"/>
          <w:lang w:eastAsia="ja-JP"/>
        </w:rPr>
        <w:t xml:space="preserve">dedicated </w:t>
      </w:r>
      <w:r w:rsidR="00CE2D3C">
        <w:rPr>
          <w:rFonts w:eastAsiaTheme="minorEastAsia" w:hint="eastAsia"/>
          <w:lang w:eastAsia="ja-JP"/>
        </w:rPr>
        <w:t xml:space="preserve">mode </w:t>
      </w:r>
      <w:r w:rsidRPr="00493D21">
        <w:rPr>
          <w:rFonts w:eastAsiaTheme="minorEastAsia"/>
          <w:lang w:eastAsia="ja-JP"/>
        </w:rPr>
        <w:t>for such resource allocation would be more efficient</w:t>
      </w:r>
      <w:r w:rsidR="005302AA">
        <w:rPr>
          <w:rFonts w:eastAsiaTheme="minorEastAsia"/>
          <w:lang w:eastAsia="ja-JP"/>
        </w:rPr>
        <w:t xml:space="preserve"> for URLLC</w:t>
      </w:r>
      <w:r w:rsidRPr="00493D21">
        <w:rPr>
          <w:rFonts w:eastAsiaTheme="minorEastAsia"/>
          <w:lang w:eastAsia="ja-JP"/>
        </w:rPr>
        <w:t>.</w:t>
      </w:r>
    </w:p>
    <w:p w14:paraId="6ACE7AD3" w14:textId="77777777" w:rsidR="00373870" w:rsidRPr="00373870" w:rsidRDefault="00373870" w:rsidP="0046345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77A681FA" w14:textId="5BA81BFA" w:rsidR="009E4F6A" w:rsidRDefault="009E4F6A" w:rsidP="009E4F6A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</w:t>
      </w:r>
      <w:r w:rsidR="00885974">
        <w:rPr>
          <w:rFonts w:ascii="Arial" w:eastAsiaTheme="minorEastAsia" w:hAnsi="Arial" w:cs="Arial" w:hint="eastAsia"/>
          <w:b/>
          <w:sz w:val="21"/>
          <w:lang w:eastAsia="ja-JP"/>
        </w:rPr>
        <w:t xml:space="preserve"> </w:t>
      </w:r>
      <w:r w:rsidR="000302B0">
        <w:rPr>
          <w:rFonts w:ascii="Arial" w:eastAsiaTheme="minorEastAsia" w:hAnsi="Arial" w:cs="Arial" w:hint="eastAsia"/>
          <w:b/>
          <w:sz w:val="21"/>
          <w:lang w:eastAsia="ja-JP"/>
        </w:rPr>
        <w:t>1</w:t>
      </w:r>
      <w:r w:rsidR="00F41461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S</w:t>
      </w:r>
      <w:r w:rsidR="00885974">
        <w:rPr>
          <w:rFonts w:ascii="Arial" w:eastAsiaTheme="minorEastAsia" w:hAnsi="Arial" w:cs="Arial" w:hint="eastAsia"/>
          <w:sz w:val="21"/>
          <w:lang w:eastAsia="ja-JP"/>
        </w:rPr>
        <w:t>tudy efficient CQI feedback mode</w:t>
      </w:r>
      <w:r w:rsidR="0031724B">
        <w:rPr>
          <w:rFonts w:ascii="Arial" w:eastAsiaTheme="minorEastAsia" w:hAnsi="Arial" w:cs="Arial"/>
          <w:sz w:val="21"/>
          <w:lang w:eastAsia="ja-JP"/>
        </w:rPr>
        <w:t>s</w:t>
      </w:r>
      <w:r w:rsidR="00885974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AF1782">
        <w:rPr>
          <w:rFonts w:ascii="Arial" w:eastAsiaTheme="minorEastAsia" w:hAnsi="Arial" w:cs="Arial" w:hint="eastAsia"/>
          <w:sz w:val="21"/>
          <w:lang w:eastAsia="ja-JP"/>
        </w:rPr>
        <w:t xml:space="preserve">in consideration of </w:t>
      </w:r>
      <w:r w:rsidR="00885974">
        <w:rPr>
          <w:rFonts w:ascii="Arial" w:eastAsiaTheme="minorEastAsia" w:hAnsi="Arial" w:cs="Arial" w:hint="eastAsia"/>
          <w:sz w:val="21"/>
          <w:lang w:eastAsia="ja-JP"/>
        </w:rPr>
        <w:t>transmit diversity for URLLC.</w:t>
      </w:r>
    </w:p>
    <w:p w14:paraId="3CD77DAD" w14:textId="77777777" w:rsidR="004E7D64" w:rsidRDefault="00A233BC" w:rsidP="004E7D64">
      <w:pPr>
        <w:jc w:val="both"/>
        <w:rPr>
          <w:rFonts w:ascii="Times New Roman" w:eastAsiaTheme="minorEastAsia" w:hAnsi="Times New Roman"/>
          <w:lang w:eastAsia="ja-JP"/>
        </w:rPr>
      </w:pP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14:paraId="31FD257F" w14:textId="77777777" w:rsidR="004E7D64" w:rsidRDefault="004E7D64" w:rsidP="004E7D64">
      <w:pPr>
        <w:pStyle w:val="Heading2"/>
      </w:pPr>
      <w:r>
        <w:rPr>
          <w:rFonts w:eastAsiaTheme="minorEastAsia" w:hint="eastAsia"/>
          <w:lang w:eastAsia="ja-JP"/>
        </w:rPr>
        <w:t xml:space="preserve">CQI feedback and MCS selection related issue for URLLC </w:t>
      </w:r>
    </w:p>
    <w:p w14:paraId="168E807A" w14:textId="639258A3" w:rsidR="00193B0B" w:rsidRDefault="004E7D64" w:rsidP="004E7D64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Support of URLLC requires enhancement of </w:t>
      </w:r>
      <w:r>
        <w:rPr>
          <w:rFonts w:eastAsiaTheme="minorEastAsia"/>
          <w:lang w:eastAsia="ja-JP"/>
        </w:rPr>
        <w:t>C</w:t>
      </w:r>
      <w:r>
        <w:rPr>
          <w:rFonts w:eastAsiaTheme="minorEastAsia" w:hint="eastAsia"/>
          <w:lang w:eastAsia="ja-JP"/>
        </w:rPr>
        <w:t>Q</w:t>
      </w:r>
      <w:r w:rsidRPr="009F1D1B">
        <w:rPr>
          <w:rFonts w:eastAsiaTheme="minorEastAsia"/>
          <w:lang w:eastAsia="ja-JP"/>
        </w:rPr>
        <w:t xml:space="preserve">I feedback and MCS selection </w:t>
      </w:r>
      <w:r w:rsidR="00EF5811">
        <w:rPr>
          <w:rFonts w:eastAsiaTheme="minorEastAsia" w:hint="eastAsia"/>
          <w:lang w:eastAsia="ja-JP"/>
        </w:rPr>
        <w:t>compared to</w:t>
      </w:r>
      <w:r w:rsidR="002735A0">
        <w:rPr>
          <w:rFonts w:eastAsiaTheme="minorEastAsia" w:hint="eastAsia"/>
          <w:lang w:eastAsia="ja-JP"/>
        </w:rPr>
        <w:t xml:space="preserve"> LTE</w:t>
      </w:r>
      <w:r>
        <w:rPr>
          <w:rFonts w:eastAsiaTheme="minorEastAsia" w:hint="eastAsia"/>
          <w:lang w:eastAsia="ja-JP"/>
        </w:rPr>
        <w:t xml:space="preserve"> b</w:t>
      </w:r>
      <w:r w:rsidRPr="009F1D1B">
        <w:rPr>
          <w:rFonts w:eastAsiaTheme="minorEastAsia"/>
          <w:lang w:eastAsia="ja-JP"/>
        </w:rPr>
        <w:t xml:space="preserve">ecause </w:t>
      </w:r>
      <w:r>
        <w:rPr>
          <w:rFonts w:eastAsiaTheme="minorEastAsia"/>
          <w:lang w:eastAsia="ja-JP"/>
        </w:rPr>
        <w:t>of its stringent requirement</w:t>
      </w:r>
      <w:r w:rsidR="005302AA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. </w:t>
      </w:r>
      <w:r w:rsidR="004F79E3">
        <w:rPr>
          <w:rFonts w:eastAsiaTheme="minorEastAsia" w:hint="eastAsia"/>
          <w:lang w:eastAsia="ja-JP"/>
        </w:rPr>
        <w:t>To meet different latency and reliability requirements for various applications</w:t>
      </w:r>
      <w:r>
        <w:rPr>
          <w:rFonts w:eastAsiaTheme="minorEastAsia" w:hint="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a </w:t>
      </w:r>
      <w:proofErr w:type="spellStart"/>
      <w:r>
        <w:rPr>
          <w:rFonts w:eastAsiaTheme="minorEastAsia" w:hint="eastAsia"/>
          <w:lang w:eastAsia="ja-JP"/>
        </w:rPr>
        <w:t>gNB</w:t>
      </w:r>
      <w:proofErr w:type="spellEnd"/>
      <w:r>
        <w:rPr>
          <w:rFonts w:eastAsiaTheme="minorEastAsia" w:hint="eastAsia"/>
          <w:lang w:eastAsia="ja-JP"/>
        </w:rPr>
        <w:t xml:space="preserve"> may notify</w:t>
      </w:r>
      <w:r>
        <w:rPr>
          <w:rFonts w:eastAsiaTheme="minorEastAsia"/>
          <w:lang w:eastAsia="ja-JP"/>
        </w:rPr>
        <w:t xml:space="preserve"> the</w:t>
      </w:r>
      <w:r>
        <w:rPr>
          <w:rFonts w:eastAsiaTheme="minorEastAsia" w:hint="eastAsia"/>
          <w:lang w:eastAsia="ja-JP"/>
        </w:rPr>
        <w:t xml:space="preserve"> UE the target BLER for calculating CQI during the CSI me</w:t>
      </w:r>
      <w:r w:rsidR="004F79E3">
        <w:rPr>
          <w:rFonts w:eastAsiaTheme="minorEastAsia" w:hint="eastAsia"/>
          <w:lang w:eastAsia="ja-JP"/>
        </w:rPr>
        <w:t xml:space="preserve">asurement configuration. </w:t>
      </w:r>
      <w:r w:rsidR="00432ABF" w:rsidRPr="00432ABF">
        <w:rPr>
          <w:rFonts w:eastAsiaTheme="minorEastAsia"/>
          <w:lang w:eastAsia="ja-JP"/>
        </w:rPr>
        <w:t xml:space="preserve">Accurate SINR calculation for scheduling plays an essential role for efficient MCS selection and admission control. </w:t>
      </w:r>
      <w:r w:rsidR="00432ABF">
        <w:rPr>
          <w:rFonts w:eastAsiaTheme="minorEastAsia" w:hint="eastAsia"/>
          <w:lang w:eastAsia="ja-JP"/>
        </w:rPr>
        <w:t xml:space="preserve">Especially in the case of URLLC, </w:t>
      </w:r>
      <w:r w:rsidR="00EF2E63">
        <w:rPr>
          <w:rFonts w:eastAsiaTheme="minorEastAsia" w:hint="eastAsia"/>
          <w:lang w:eastAsia="ja-JP"/>
        </w:rPr>
        <w:t>proper MCS selection needs to be done without</w:t>
      </w:r>
      <w:r w:rsidR="00432ABF" w:rsidRPr="00432ABF">
        <w:rPr>
          <w:rFonts w:eastAsiaTheme="minorEastAsia"/>
          <w:lang w:eastAsia="ja-JP"/>
        </w:rPr>
        <w:t xml:space="preserve"> outer-loop control</w:t>
      </w:r>
      <w:r w:rsidR="00432ABF">
        <w:rPr>
          <w:rFonts w:eastAsiaTheme="minorEastAsia" w:hint="eastAsia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  <w:r w:rsidR="00432ABF">
        <w:rPr>
          <w:rFonts w:eastAsiaTheme="minorEastAsia" w:hint="eastAsia"/>
          <w:lang w:eastAsia="ja-JP"/>
        </w:rPr>
        <w:t xml:space="preserve">It is because </w:t>
      </w:r>
      <w:r>
        <w:rPr>
          <w:rFonts w:eastAsiaTheme="minorEastAsia" w:hint="eastAsia"/>
          <w:lang w:eastAsia="ja-JP"/>
        </w:rPr>
        <w:t xml:space="preserve">achieving high </w:t>
      </w:r>
      <w:r>
        <w:rPr>
          <w:rFonts w:eastAsiaTheme="minorEastAsia"/>
          <w:lang w:eastAsia="ja-JP"/>
        </w:rPr>
        <w:t>reliability</w:t>
      </w:r>
      <w:r>
        <w:rPr>
          <w:rFonts w:eastAsiaTheme="minorEastAsia" w:hint="eastAsia"/>
          <w:lang w:eastAsia="ja-JP"/>
        </w:rPr>
        <w:t xml:space="preserve"> </w:t>
      </w:r>
      <w:r w:rsidR="005302AA">
        <w:rPr>
          <w:rFonts w:eastAsiaTheme="minorEastAsia"/>
          <w:lang w:eastAsia="ja-JP"/>
        </w:rPr>
        <w:t xml:space="preserve">implies </w:t>
      </w:r>
      <w:r>
        <w:rPr>
          <w:rFonts w:eastAsiaTheme="minorEastAsia"/>
          <w:lang w:eastAsia="ja-JP"/>
        </w:rPr>
        <w:t>sending very few</w:t>
      </w:r>
      <w:r>
        <w:rPr>
          <w:rFonts w:eastAsiaTheme="minorEastAsia" w:hint="eastAsia"/>
          <w:lang w:eastAsia="ja-JP"/>
        </w:rPr>
        <w:t xml:space="preserve"> NACK</w:t>
      </w:r>
      <w:r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. LTE-like outer loop control does not work well because </w:t>
      </w:r>
      <w:r w:rsidR="005302AA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too infrequent </w:t>
      </w:r>
      <w:r>
        <w:rPr>
          <w:rFonts w:eastAsiaTheme="minorEastAsia"/>
          <w:lang w:eastAsia="ja-JP"/>
        </w:rPr>
        <w:t xml:space="preserve">occurrence of </w:t>
      </w:r>
      <w:r>
        <w:rPr>
          <w:rFonts w:eastAsiaTheme="minorEastAsia" w:hint="eastAsia"/>
          <w:lang w:eastAsia="ja-JP"/>
        </w:rPr>
        <w:t>NACK</w:t>
      </w:r>
      <w:r w:rsidR="005302AA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makes it impossible to converge</w:t>
      </w:r>
      <w:r>
        <w:rPr>
          <w:rFonts w:eastAsiaTheme="minorEastAsia"/>
          <w:lang w:eastAsia="ja-JP"/>
        </w:rPr>
        <w:t xml:space="preserve"> on the target BLER in a reasonable time</w:t>
      </w:r>
      <w:r>
        <w:rPr>
          <w:rFonts w:eastAsiaTheme="minorEastAsia" w:hint="eastAsia"/>
          <w:lang w:eastAsia="ja-JP"/>
        </w:rPr>
        <w:t xml:space="preserve">. </w:t>
      </w:r>
      <w:r w:rsidR="007858D0" w:rsidRPr="00022E7B">
        <w:rPr>
          <w:rFonts w:eastAsiaTheme="minorEastAsia" w:hint="eastAsia"/>
          <w:lang w:eastAsia="ja-JP"/>
        </w:rPr>
        <w:t>T</w:t>
      </w:r>
      <w:r w:rsidR="007858D0" w:rsidRPr="00022E7B">
        <w:rPr>
          <w:rFonts w:eastAsiaTheme="minorEastAsia"/>
          <w:lang w:eastAsia="ja-JP"/>
        </w:rPr>
        <w:t>h</w:t>
      </w:r>
      <w:r w:rsidR="007858D0" w:rsidRPr="00022E7B">
        <w:rPr>
          <w:rFonts w:eastAsiaTheme="minorEastAsia" w:hint="eastAsia"/>
          <w:lang w:eastAsia="ja-JP"/>
        </w:rPr>
        <w:t xml:space="preserve">e possibility of larger error </w:t>
      </w:r>
      <w:r w:rsidR="005302AA">
        <w:rPr>
          <w:rFonts w:eastAsiaTheme="minorEastAsia"/>
          <w:lang w:eastAsia="ja-JP"/>
        </w:rPr>
        <w:t>in</w:t>
      </w:r>
      <w:r w:rsidR="007858D0" w:rsidRPr="00022E7B">
        <w:rPr>
          <w:rFonts w:eastAsiaTheme="minorEastAsia" w:hint="eastAsia"/>
          <w:lang w:eastAsia="ja-JP"/>
        </w:rPr>
        <w:t xml:space="preserve"> </w:t>
      </w:r>
      <w:r w:rsidR="00EF2E63" w:rsidRPr="00022E7B">
        <w:rPr>
          <w:rFonts w:eastAsiaTheme="minorEastAsia" w:hint="eastAsia"/>
          <w:lang w:eastAsia="ja-JP"/>
        </w:rPr>
        <w:t>SINR estimation for scheduling</w:t>
      </w:r>
      <w:r w:rsidR="007858D0" w:rsidRPr="00022E7B">
        <w:rPr>
          <w:rFonts w:eastAsiaTheme="minorEastAsia" w:hint="eastAsia"/>
          <w:lang w:eastAsia="ja-JP"/>
        </w:rPr>
        <w:t xml:space="preserve"> </w:t>
      </w:r>
      <w:r w:rsidR="005302AA">
        <w:rPr>
          <w:rFonts w:eastAsiaTheme="minorEastAsia"/>
          <w:lang w:eastAsia="ja-JP"/>
        </w:rPr>
        <w:t>increases the</w:t>
      </w:r>
      <w:r w:rsidR="007858D0" w:rsidRPr="00022E7B">
        <w:rPr>
          <w:rFonts w:eastAsiaTheme="minorEastAsia" w:hint="eastAsia"/>
          <w:lang w:eastAsia="ja-JP"/>
        </w:rPr>
        <w:t xml:space="preserve"> margin</w:t>
      </w:r>
      <w:r w:rsidR="005302AA">
        <w:rPr>
          <w:rFonts w:eastAsiaTheme="minorEastAsia"/>
          <w:lang w:eastAsia="ja-JP"/>
        </w:rPr>
        <w:t xml:space="preserve"> by which MCS needs to be reduced in order to be certain of achieving the desired BLER</w:t>
      </w:r>
      <w:r w:rsidR="007858D0" w:rsidRPr="00022E7B">
        <w:rPr>
          <w:rFonts w:eastAsiaTheme="minorEastAsia" w:hint="eastAsia"/>
          <w:lang w:eastAsia="ja-JP"/>
        </w:rPr>
        <w:t xml:space="preserve">. As an extreme case, </w:t>
      </w:r>
      <w:r w:rsidRPr="00022E7B">
        <w:rPr>
          <w:rFonts w:eastAsiaTheme="minorEastAsia"/>
          <w:lang w:eastAsia="ja-JP"/>
        </w:rPr>
        <w:t xml:space="preserve">the </w:t>
      </w:r>
      <w:proofErr w:type="spellStart"/>
      <w:r w:rsidRPr="00022E7B">
        <w:rPr>
          <w:rFonts w:eastAsiaTheme="minorEastAsia" w:hint="eastAsia"/>
          <w:lang w:eastAsia="ja-JP"/>
        </w:rPr>
        <w:t>gNB</w:t>
      </w:r>
      <w:proofErr w:type="spellEnd"/>
      <w:r w:rsidRPr="00022E7B">
        <w:rPr>
          <w:rFonts w:eastAsiaTheme="minorEastAsia" w:hint="eastAsia"/>
          <w:lang w:eastAsia="ja-JP"/>
        </w:rPr>
        <w:t xml:space="preserve"> may </w:t>
      </w:r>
      <w:r w:rsidRPr="00022E7B">
        <w:rPr>
          <w:rFonts w:eastAsiaTheme="minorEastAsia"/>
          <w:lang w:eastAsia="ja-JP"/>
        </w:rPr>
        <w:t xml:space="preserve">decide to always </w:t>
      </w:r>
      <w:r w:rsidRPr="00022E7B">
        <w:rPr>
          <w:rFonts w:eastAsiaTheme="minorEastAsia" w:hint="eastAsia"/>
          <w:lang w:eastAsia="ja-JP"/>
        </w:rPr>
        <w:t xml:space="preserve">transmit data by means of lowest MCS. Clearly, </w:t>
      </w:r>
      <w:r w:rsidR="005302AA">
        <w:rPr>
          <w:rFonts w:eastAsiaTheme="minorEastAsia"/>
          <w:lang w:eastAsia="ja-JP"/>
        </w:rPr>
        <w:t>this</w:t>
      </w:r>
      <w:r w:rsidRPr="00022E7B">
        <w:rPr>
          <w:rFonts w:eastAsiaTheme="minorEastAsia" w:hint="eastAsia"/>
          <w:lang w:eastAsia="ja-JP"/>
        </w:rPr>
        <w:t xml:space="preserve"> may not be an efficient way to support URLLC</w:t>
      </w:r>
      <w:r w:rsidRPr="00022E7B">
        <w:rPr>
          <w:rFonts w:eastAsiaTheme="minorEastAsia"/>
          <w:lang w:eastAsia="ja-JP"/>
        </w:rPr>
        <w:t>,</w:t>
      </w:r>
      <w:r w:rsidRPr="00022E7B">
        <w:rPr>
          <w:rFonts w:eastAsiaTheme="minorEastAsia" w:hint="eastAsia"/>
          <w:lang w:eastAsia="ja-JP"/>
        </w:rPr>
        <w:t xml:space="preserve"> regardless of traffic pattern.</w:t>
      </w:r>
      <w:r w:rsidR="007858D0" w:rsidRPr="00022E7B">
        <w:rPr>
          <w:rFonts w:eastAsiaTheme="minorEastAsia" w:hint="eastAsia"/>
          <w:lang w:eastAsia="ja-JP"/>
        </w:rPr>
        <w:t xml:space="preserve"> </w:t>
      </w:r>
    </w:p>
    <w:p w14:paraId="4DA8A66F" w14:textId="77777777" w:rsidR="00193B0B" w:rsidRDefault="00193B0B" w:rsidP="004E7D64">
      <w:pPr>
        <w:jc w:val="both"/>
        <w:rPr>
          <w:rFonts w:eastAsiaTheme="minorEastAsia"/>
          <w:lang w:eastAsia="ja-JP"/>
        </w:rPr>
      </w:pPr>
    </w:p>
    <w:p w14:paraId="2B7FBB0D" w14:textId="41332F2D" w:rsidR="00193B0B" w:rsidRDefault="00193B0B" w:rsidP="00193B0B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2</w:t>
      </w:r>
      <w:r>
        <w:rPr>
          <w:rFonts w:ascii="Arial" w:eastAsiaTheme="minorEastAsia" w:hAnsi="Arial" w:cs="Arial"/>
          <w:sz w:val="21"/>
          <w:lang w:eastAsia="ja-JP"/>
        </w:rPr>
        <w:t xml:space="preserve">: </w:t>
      </w:r>
      <w:r>
        <w:rPr>
          <w:rFonts w:ascii="Arial" w:eastAsiaTheme="minorEastAsia" w:hAnsi="Arial" w:cs="Arial" w:hint="eastAsia"/>
          <w:sz w:val="21"/>
          <w:lang w:eastAsia="ja-JP"/>
        </w:rPr>
        <w:t>Support of URLLC requires accurate SINR calculation for scheduling without outer-loop control.</w:t>
      </w:r>
    </w:p>
    <w:p w14:paraId="5A05CC69" w14:textId="77777777" w:rsidR="00193B0B" w:rsidRPr="00193B0B" w:rsidRDefault="00193B0B" w:rsidP="004E7D64">
      <w:pPr>
        <w:jc w:val="both"/>
        <w:rPr>
          <w:rFonts w:eastAsiaTheme="minorEastAsia"/>
          <w:lang w:eastAsia="ja-JP"/>
        </w:rPr>
      </w:pPr>
    </w:p>
    <w:p w14:paraId="6AE60E76" w14:textId="62FD18A9" w:rsidR="004E7D64" w:rsidRDefault="004E7D64" w:rsidP="004E7D64">
      <w:pPr>
        <w:jc w:val="both"/>
        <w:rPr>
          <w:rFonts w:eastAsiaTheme="minorEastAsia"/>
          <w:lang w:eastAsia="ja-JP"/>
        </w:rPr>
      </w:pPr>
      <w:r w:rsidRPr="00022E7B">
        <w:rPr>
          <w:rFonts w:eastAsiaTheme="minorEastAsia" w:hint="eastAsia"/>
          <w:lang w:eastAsia="ja-JP"/>
        </w:rPr>
        <w:t>To</w:t>
      </w:r>
      <w:r w:rsidR="007858D0" w:rsidRPr="00022E7B">
        <w:rPr>
          <w:rFonts w:eastAsiaTheme="minorEastAsia" w:hint="eastAsia"/>
          <w:lang w:eastAsia="ja-JP"/>
        </w:rPr>
        <w:t xml:space="preserve"> help accurate SINR calculation in </w:t>
      </w:r>
      <w:proofErr w:type="spellStart"/>
      <w:r w:rsidR="007858D0" w:rsidRPr="00022E7B">
        <w:rPr>
          <w:rFonts w:eastAsiaTheme="minorEastAsia" w:hint="eastAsia"/>
          <w:lang w:eastAsia="ja-JP"/>
        </w:rPr>
        <w:t>gNB</w:t>
      </w:r>
      <w:proofErr w:type="spellEnd"/>
      <w:r w:rsidR="007858D0" w:rsidRPr="00022E7B">
        <w:rPr>
          <w:rFonts w:eastAsiaTheme="minorEastAsia" w:hint="eastAsia"/>
          <w:lang w:eastAsia="ja-JP"/>
        </w:rPr>
        <w:t xml:space="preserve">, </w:t>
      </w:r>
      <w:r w:rsidR="005302AA">
        <w:rPr>
          <w:rFonts w:eastAsiaTheme="minorEastAsia"/>
          <w:lang w:eastAsia="ja-JP"/>
        </w:rPr>
        <w:t xml:space="preserve">the </w:t>
      </w:r>
      <w:r w:rsidR="007858D0" w:rsidRPr="00022E7B">
        <w:rPr>
          <w:rFonts w:eastAsiaTheme="minorEastAsia" w:hint="eastAsia"/>
          <w:lang w:eastAsia="ja-JP"/>
        </w:rPr>
        <w:t xml:space="preserve">UE </w:t>
      </w:r>
      <w:r w:rsidR="005302AA">
        <w:rPr>
          <w:rFonts w:eastAsiaTheme="minorEastAsia"/>
          <w:lang w:eastAsia="ja-JP"/>
        </w:rPr>
        <w:t>may be</w:t>
      </w:r>
      <w:r w:rsidR="007858D0" w:rsidRPr="00022E7B">
        <w:rPr>
          <w:rFonts w:eastAsiaTheme="minorEastAsia" w:hint="eastAsia"/>
          <w:lang w:eastAsia="ja-JP"/>
        </w:rPr>
        <w:t xml:space="preserve"> required to perform CQI measurement and report as frequent</w:t>
      </w:r>
      <w:r w:rsidR="005302AA">
        <w:rPr>
          <w:rFonts w:eastAsiaTheme="minorEastAsia"/>
          <w:lang w:eastAsia="ja-JP"/>
        </w:rPr>
        <w:t>ly</w:t>
      </w:r>
      <w:r w:rsidR="007858D0" w:rsidRPr="00022E7B">
        <w:rPr>
          <w:rFonts w:eastAsiaTheme="minorEastAsia" w:hint="eastAsia"/>
          <w:lang w:eastAsia="ja-JP"/>
        </w:rPr>
        <w:t xml:space="preserve"> as possible</w:t>
      </w:r>
      <w:r w:rsidR="00EF5811">
        <w:rPr>
          <w:rFonts w:eastAsiaTheme="minorEastAsia" w:hint="eastAsia"/>
          <w:lang w:eastAsia="ja-JP"/>
        </w:rPr>
        <w:t>.</w:t>
      </w:r>
      <w:r w:rsidR="007858D0" w:rsidRPr="00022E7B">
        <w:rPr>
          <w:rFonts w:eastAsiaTheme="minorEastAsia" w:hint="eastAsia"/>
          <w:lang w:eastAsia="ja-JP"/>
        </w:rPr>
        <w:t xml:space="preserve"> However, that means more overhead</w:t>
      </w:r>
      <w:r w:rsidR="000302B0" w:rsidRPr="00022E7B">
        <w:rPr>
          <w:rFonts w:eastAsiaTheme="minorEastAsia" w:hint="eastAsia"/>
          <w:lang w:eastAsia="ja-JP"/>
        </w:rPr>
        <w:t xml:space="preserve"> </w:t>
      </w:r>
      <w:r w:rsidR="005302AA">
        <w:rPr>
          <w:rFonts w:eastAsiaTheme="minorEastAsia"/>
          <w:lang w:eastAsia="ja-JP"/>
        </w:rPr>
        <w:t>for</w:t>
      </w:r>
      <w:r w:rsidR="000302B0" w:rsidRPr="00022E7B">
        <w:rPr>
          <w:rFonts w:eastAsiaTheme="minorEastAsia" w:hint="eastAsia"/>
          <w:lang w:eastAsia="ja-JP"/>
        </w:rPr>
        <w:t xml:space="preserve"> feedback</w:t>
      </w:r>
      <w:r w:rsidR="007858D0" w:rsidRPr="00022E7B">
        <w:rPr>
          <w:rFonts w:eastAsiaTheme="minorEastAsia" w:hint="eastAsia"/>
          <w:lang w:eastAsia="ja-JP"/>
        </w:rPr>
        <w:t>.</w:t>
      </w:r>
      <w:r w:rsidR="000302B0" w:rsidRPr="00022E7B">
        <w:rPr>
          <w:rFonts w:eastAsiaTheme="minorEastAsia" w:hint="eastAsia"/>
          <w:lang w:eastAsia="ja-JP"/>
        </w:rPr>
        <w:t xml:space="preserve"> </w:t>
      </w:r>
      <w:r w:rsidR="00D82BE2" w:rsidRPr="00022E7B">
        <w:rPr>
          <w:rFonts w:eastAsiaTheme="minorEastAsia" w:hint="eastAsia"/>
          <w:lang w:eastAsia="ja-JP"/>
        </w:rPr>
        <w:t xml:space="preserve">Reporting additional information </w:t>
      </w:r>
      <w:r w:rsidR="005302AA">
        <w:rPr>
          <w:rFonts w:eastAsiaTheme="minorEastAsia"/>
          <w:lang w:eastAsia="ja-JP"/>
        </w:rPr>
        <w:t>characterising</w:t>
      </w:r>
      <w:r w:rsidR="00D82BE2" w:rsidRPr="00022E7B">
        <w:rPr>
          <w:rFonts w:eastAsiaTheme="minorEastAsia" w:hint="eastAsia"/>
          <w:lang w:eastAsia="ja-JP"/>
        </w:rPr>
        <w:t xml:space="preserve"> channel fluctuation</w:t>
      </w:r>
      <w:r w:rsidR="005302AA">
        <w:rPr>
          <w:rFonts w:eastAsiaTheme="minorEastAsia"/>
          <w:lang w:eastAsia="ja-JP"/>
        </w:rPr>
        <w:t>s</w:t>
      </w:r>
      <w:r w:rsidR="00D82BE2" w:rsidRPr="00022E7B">
        <w:rPr>
          <w:rFonts w:eastAsiaTheme="minorEastAsia" w:hint="eastAsia"/>
          <w:lang w:eastAsia="ja-JP"/>
        </w:rPr>
        <w:t xml:space="preserve"> may help </w:t>
      </w:r>
      <w:r w:rsidR="005302AA">
        <w:rPr>
          <w:rFonts w:eastAsiaTheme="minorEastAsia"/>
          <w:lang w:eastAsia="ja-JP"/>
        </w:rPr>
        <w:t xml:space="preserve">in </w:t>
      </w:r>
      <w:r w:rsidR="00D82BE2" w:rsidRPr="00022E7B">
        <w:rPr>
          <w:rFonts w:eastAsiaTheme="minorEastAsia" w:hint="eastAsia"/>
          <w:lang w:eastAsia="ja-JP"/>
        </w:rPr>
        <w:t xml:space="preserve">reducing </w:t>
      </w:r>
      <w:r w:rsidR="005302AA">
        <w:rPr>
          <w:rFonts w:eastAsiaTheme="minorEastAsia"/>
          <w:lang w:eastAsia="ja-JP"/>
        </w:rPr>
        <w:t xml:space="preserve">the </w:t>
      </w:r>
      <w:r w:rsidR="00D82BE2" w:rsidRPr="00022E7B">
        <w:rPr>
          <w:rFonts w:eastAsiaTheme="minorEastAsia" w:hint="eastAsia"/>
          <w:lang w:eastAsia="ja-JP"/>
        </w:rPr>
        <w:t xml:space="preserve">feedback overhead. </w:t>
      </w:r>
      <w:r w:rsidR="000302B0" w:rsidRPr="00022E7B">
        <w:rPr>
          <w:rFonts w:eastAsiaTheme="minorEastAsia" w:hint="eastAsia"/>
          <w:lang w:eastAsia="ja-JP"/>
        </w:rPr>
        <w:t xml:space="preserve">As the </w:t>
      </w:r>
      <w:r w:rsidR="00D60E9B" w:rsidRPr="00022E7B">
        <w:rPr>
          <w:rFonts w:eastAsiaTheme="minorEastAsia" w:hint="eastAsia"/>
          <w:lang w:eastAsia="ja-JP"/>
        </w:rPr>
        <w:t>stringent requirement</w:t>
      </w:r>
      <w:r w:rsidR="005302AA">
        <w:rPr>
          <w:rFonts w:eastAsiaTheme="minorEastAsia"/>
          <w:lang w:eastAsia="ja-JP"/>
        </w:rPr>
        <w:t>s</w:t>
      </w:r>
      <w:r w:rsidR="00D60E9B" w:rsidRPr="00022E7B">
        <w:rPr>
          <w:rFonts w:eastAsiaTheme="minorEastAsia" w:hint="eastAsia"/>
          <w:lang w:eastAsia="ja-JP"/>
        </w:rPr>
        <w:t xml:space="preserve"> of URLLC demands more overhead</w:t>
      </w:r>
      <w:r w:rsidR="005302AA">
        <w:rPr>
          <w:rFonts w:eastAsiaTheme="minorEastAsia"/>
          <w:lang w:eastAsia="ja-JP"/>
        </w:rPr>
        <w:t xml:space="preserve"> to achieve sufficient CSI quality with current schemes</w:t>
      </w:r>
      <w:r w:rsidR="00D60E9B" w:rsidRPr="00022E7B">
        <w:rPr>
          <w:rFonts w:eastAsiaTheme="minorEastAsia" w:hint="eastAsia"/>
          <w:lang w:eastAsia="ja-JP"/>
        </w:rPr>
        <w:t xml:space="preserve">, it is worth studying </w:t>
      </w:r>
      <w:r w:rsidR="005302AA">
        <w:rPr>
          <w:rFonts w:eastAsiaTheme="minorEastAsia"/>
          <w:lang w:eastAsia="ja-JP"/>
        </w:rPr>
        <w:t xml:space="preserve">new </w:t>
      </w:r>
      <w:r w:rsidR="00D60E9B" w:rsidRPr="00022E7B">
        <w:rPr>
          <w:rFonts w:eastAsiaTheme="minorEastAsia" w:hint="eastAsia"/>
          <w:lang w:eastAsia="ja-JP"/>
        </w:rPr>
        <w:t>feedback scheme</w:t>
      </w:r>
      <w:r w:rsidR="005302AA">
        <w:rPr>
          <w:rFonts w:eastAsiaTheme="minorEastAsia"/>
          <w:lang w:eastAsia="ja-JP"/>
        </w:rPr>
        <w:t>s</w:t>
      </w:r>
      <w:r w:rsidR="00D60E9B" w:rsidRPr="00022E7B">
        <w:rPr>
          <w:rFonts w:eastAsiaTheme="minorEastAsia" w:hint="eastAsia"/>
          <w:lang w:eastAsia="ja-JP"/>
        </w:rPr>
        <w:t xml:space="preserve"> </w:t>
      </w:r>
      <w:r w:rsidR="005302AA">
        <w:rPr>
          <w:rFonts w:eastAsiaTheme="minorEastAsia"/>
          <w:lang w:eastAsia="ja-JP"/>
        </w:rPr>
        <w:t>or features which can achieve this with</w:t>
      </w:r>
      <w:r w:rsidR="00D60E9B" w:rsidRPr="00022E7B">
        <w:rPr>
          <w:rFonts w:eastAsiaTheme="minorEastAsia" w:hint="eastAsia"/>
          <w:lang w:eastAsia="ja-JP"/>
        </w:rPr>
        <w:t xml:space="preserve"> less overhead. Fig. 2(b) </w:t>
      </w:r>
      <w:r w:rsidR="00D82BE2" w:rsidRPr="00022E7B">
        <w:rPr>
          <w:rFonts w:eastAsiaTheme="minorEastAsia" w:hint="eastAsia"/>
          <w:lang w:eastAsia="ja-JP"/>
        </w:rPr>
        <w:t xml:space="preserve">shows an example of reporting </w:t>
      </w:r>
      <w:r w:rsidR="002154DC" w:rsidRPr="00022E7B">
        <w:rPr>
          <w:rFonts w:eastAsiaTheme="minorEastAsia" w:hint="eastAsia"/>
          <w:lang w:eastAsia="ja-JP"/>
        </w:rPr>
        <w:t>additional information on</w:t>
      </w:r>
      <w:r w:rsidR="00AB391B" w:rsidRPr="00022E7B">
        <w:rPr>
          <w:rFonts w:eastAsiaTheme="minorEastAsia" w:hint="eastAsia"/>
          <w:lang w:eastAsia="ja-JP"/>
        </w:rPr>
        <w:t xml:space="preserve"> channe</w:t>
      </w:r>
      <w:r w:rsidR="002154DC" w:rsidRPr="00022E7B">
        <w:rPr>
          <w:rFonts w:eastAsiaTheme="minorEastAsia" w:hint="eastAsia"/>
          <w:lang w:eastAsia="ja-JP"/>
        </w:rPr>
        <w:t>l fluctuation</w:t>
      </w:r>
      <w:r w:rsidR="005302AA">
        <w:rPr>
          <w:rFonts w:eastAsiaTheme="minorEastAsia"/>
          <w:lang w:eastAsia="ja-JP"/>
        </w:rPr>
        <w:t>s</w:t>
      </w:r>
      <w:r w:rsidR="002154DC" w:rsidRPr="00022E7B">
        <w:rPr>
          <w:rFonts w:eastAsiaTheme="minorEastAsia" w:hint="eastAsia"/>
          <w:lang w:eastAsia="ja-JP"/>
        </w:rPr>
        <w:t xml:space="preserve"> together with CQI, while Fig. 2(a) shows the case of frequent CQI report as comparison.</w:t>
      </w:r>
      <w:r w:rsidR="00AB391B" w:rsidRPr="00022E7B">
        <w:rPr>
          <w:rFonts w:eastAsiaTheme="minorEastAsia" w:hint="eastAsia"/>
          <w:lang w:eastAsia="ja-JP"/>
        </w:rPr>
        <w:t xml:space="preserve"> </w:t>
      </w:r>
      <w:r w:rsidR="00E23CFA" w:rsidRPr="00022E7B">
        <w:rPr>
          <w:rFonts w:eastAsiaTheme="minorEastAsia" w:hint="eastAsia"/>
          <w:lang w:eastAsia="ja-JP"/>
        </w:rPr>
        <w:t xml:space="preserve">In this example, </w:t>
      </w:r>
      <w:r w:rsidR="0094036A">
        <w:rPr>
          <w:rFonts w:eastAsiaTheme="minorEastAsia"/>
          <w:lang w:eastAsia="ja-JP"/>
        </w:rPr>
        <w:t xml:space="preserve">the </w:t>
      </w:r>
      <w:r w:rsidR="002154DC" w:rsidRPr="00022E7B">
        <w:rPr>
          <w:rFonts w:eastAsiaTheme="minorEastAsia" w:hint="eastAsia"/>
          <w:lang w:eastAsia="ja-JP"/>
        </w:rPr>
        <w:t xml:space="preserve">UE reports </w:t>
      </w:r>
      <w:r w:rsidR="0094036A">
        <w:rPr>
          <w:rFonts w:eastAsiaTheme="minorEastAsia"/>
          <w:lang w:eastAsia="ja-JP"/>
        </w:rPr>
        <w:t xml:space="preserve">the </w:t>
      </w:r>
      <w:r w:rsidR="002154DC" w:rsidRPr="00022E7B">
        <w:rPr>
          <w:rFonts w:eastAsiaTheme="minorEastAsia" w:hint="eastAsia"/>
          <w:lang w:eastAsia="ja-JP"/>
        </w:rPr>
        <w:t xml:space="preserve">slope of </w:t>
      </w:r>
      <w:r w:rsidR="0094036A">
        <w:rPr>
          <w:rFonts w:eastAsiaTheme="minorEastAsia"/>
          <w:lang w:eastAsia="ja-JP"/>
        </w:rPr>
        <w:t>the current</w:t>
      </w:r>
      <w:r w:rsidR="002154DC" w:rsidRPr="00022E7B">
        <w:rPr>
          <w:rFonts w:eastAsiaTheme="minorEastAsia" w:hint="eastAsia"/>
          <w:lang w:eastAsia="ja-JP"/>
        </w:rPr>
        <w:t xml:space="preserve"> channel fluctuation in addition to CQI, </w:t>
      </w:r>
      <w:r w:rsidR="0094036A">
        <w:rPr>
          <w:rFonts w:eastAsiaTheme="minorEastAsia"/>
          <w:lang w:eastAsia="ja-JP"/>
        </w:rPr>
        <w:t xml:space="preserve">and the </w:t>
      </w:r>
      <w:proofErr w:type="spellStart"/>
      <w:r w:rsidR="00E23CFA" w:rsidRPr="00022E7B">
        <w:rPr>
          <w:rFonts w:eastAsiaTheme="minorEastAsia"/>
          <w:lang w:eastAsia="ja-JP"/>
        </w:rPr>
        <w:t>gNB</w:t>
      </w:r>
      <w:proofErr w:type="spellEnd"/>
      <w:r w:rsidR="00E23CFA" w:rsidRPr="00022E7B">
        <w:rPr>
          <w:rFonts w:eastAsiaTheme="minorEastAsia"/>
          <w:lang w:eastAsia="ja-JP"/>
        </w:rPr>
        <w:t xml:space="preserve"> calculates the scheduling SINR based on </w:t>
      </w:r>
      <w:r w:rsidR="00241D46">
        <w:rPr>
          <w:rFonts w:eastAsiaTheme="minorEastAsia"/>
          <w:lang w:eastAsia="ja-JP"/>
        </w:rPr>
        <w:t xml:space="preserve">the </w:t>
      </w:r>
      <w:r w:rsidR="00E23CFA" w:rsidRPr="00022E7B">
        <w:rPr>
          <w:rFonts w:eastAsiaTheme="minorEastAsia"/>
          <w:lang w:eastAsia="ja-JP"/>
        </w:rPr>
        <w:t xml:space="preserve">reported </w:t>
      </w:r>
      <w:r w:rsidR="002154DC" w:rsidRPr="00022E7B">
        <w:rPr>
          <w:rFonts w:eastAsiaTheme="minorEastAsia" w:hint="eastAsia"/>
          <w:lang w:eastAsia="ja-JP"/>
        </w:rPr>
        <w:t>i</w:t>
      </w:r>
      <w:r w:rsidR="00997F50" w:rsidRPr="00022E7B">
        <w:rPr>
          <w:rFonts w:eastAsiaTheme="minorEastAsia" w:hint="eastAsia"/>
          <w:lang w:eastAsia="ja-JP"/>
        </w:rPr>
        <w:t>nf</w:t>
      </w:r>
      <w:r w:rsidR="002154DC" w:rsidRPr="00022E7B">
        <w:rPr>
          <w:rFonts w:eastAsiaTheme="minorEastAsia" w:hint="eastAsia"/>
          <w:lang w:eastAsia="ja-JP"/>
        </w:rPr>
        <w:t>o</w:t>
      </w:r>
      <w:r w:rsidR="00997F50" w:rsidRPr="00022E7B">
        <w:rPr>
          <w:rFonts w:eastAsiaTheme="minorEastAsia" w:hint="eastAsia"/>
          <w:lang w:eastAsia="ja-JP"/>
        </w:rPr>
        <w:t>r</w:t>
      </w:r>
      <w:r w:rsidR="002154DC" w:rsidRPr="00022E7B">
        <w:rPr>
          <w:rFonts w:eastAsiaTheme="minorEastAsia" w:hint="eastAsia"/>
          <w:lang w:eastAsia="ja-JP"/>
        </w:rPr>
        <w:t>mation</w:t>
      </w:r>
      <w:r w:rsidR="00E23CFA" w:rsidRPr="00022E7B">
        <w:rPr>
          <w:rFonts w:eastAsiaTheme="minorEastAsia" w:hint="eastAsia"/>
          <w:lang w:eastAsia="ja-JP"/>
        </w:rPr>
        <w:t xml:space="preserve">. </w:t>
      </w:r>
      <w:r w:rsidR="00AB391B" w:rsidRPr="00022E7B">
        <w:rPr>
          <w:rFonts w:eastAsiaTheme="minorEastAsia" w:hint="eastAsia"/>
          <w:lang w:eastAsia="ja-JP"/>
        </w:rPr>
        <w:t xml:space="preserve">Fig. </w:t>
      </w:r>
      <w:r w:rsidR="0031724B">
        <w:rPr>
          <w:rFonts w:eastAsiaTheme="minorEastAsia"/>
          <w:lang w:eastAsia="ja-JP"/>
        </w:rPr>
        <w:t>3</w:t>
      </w:r>
      <w:r w:rsidR="00480111">
        <w:rPr>
          <w:rFonts w:eastAsiaTheme="minorEastAsia" w:hint="eastAsia"/>
          <w:lang w:eastAsia="ja-JP"/>
        </w:rPr>
        <w:t xml:space="preserve"> and Fig. </w:t>
      </w:r>
      <w:r w:rsidR="0031724B">
        <w:rPr>
          <w:rFonts w:eastAsiaTheme="minorEastAsia"/>
          <w:lang w:eastAsia="ja-JP"/>
        </w:rPr>
        <w:t>4</w:t>
      </w:r>
      <w:r w:rsidR="00480111">
        <w:rPr>
          <w:rFonts w:eastAsiaTheme="minorEastAsia" w:hint="eastAsia"/>
          <w:lang w:eastAsia="ja-JP"/>
        </w:rPr>
        <w:t xml:space="preserve"> show</w:t>
      </w:r>
      <w:r w:rsidR="00AB391B" w:rsidRPr="00022E7B">
        <w:rPr>
          <w:rFonts w:eastAsiaTheme="minorEastAsia" w:hint="eastAsia"/>
          <w:lang w:eastAsia="ja-JP"/>
        </w:rPr>
        <w:t xml:space="preserve"> initial simulation results</w:t>
      </w:r>
      <w:r w:rsidR="00363325">
        <w:rPr>
          <w:rFonts w:eastAsiaTheme="minorEastAsia" w:hint="eastAsia"/>
          <w:lang w:eastAsia="ja-JP"/>
        </w:rPr>
        <w:t xml:space="preserve"> based on the scheme</w:t>
      </w:r>
      <w:r w:rsidR="00363325">
        <w:rPr>
          <w:rFonts w:eastAsiaTheme="minorEastAsia"/>
          <w:lang w:eastAsia="ja-JP"/>
        </w:rPr>
        <w:t>s</w:t>
      </w:r>
      <w:r w:rsidR="00363325">
        <w:rPr>
          <w:rFonts w:eastAsiaTheme="minorEastAsia" w:hint="eastAsia"/>
          <w:lang w:eastAsia="ja-JP"/>
        </w:rPr>
        <w:t xml:space="preserve"> in Fig. 2</w:t>
      </w:r>
      <w:r w:rsidR="00AB391B" w:rsidRPr="00022E7B">
        <w:rPr>
          <w:rFonts w:eastAsiaTheme="minorEastAsia" w:hint="eastAsia"/>
          <w:lang w:eastAsia="ja-JP"/>
        </w:rPr>
        <w:t>.</w:t>
      </w:r>
      <w:r w:rsidR="00480111">
        <w:rPr>
          <w:rFonts w:eastAsiaTheme="minorEastAsia" w:hint="eastAsia"/>
          <w:lang w:eastAsia="ja-JP"/>
        </w:rPr>
        <w:t xml:space="preserve"> </w:t>
      </w:r>
      <w:r w:rsidR="00997F50" w:rsidRPr="00022E7B">
        <w:rPr>
          <w:rFonts w:eastAsiaTheme="minorEastAsia" w:hint="eastAsia"/>
          <w:lang w:eastAsia="ja-JP"/>
        </w:rPr>
        <w:t>D</w:t>
      </w:r>
      <w:r w:rsidR="00E23CFA" w:rsidRPr="00022E7B">
        <w:rPr>
          <w:rFonts w:eastAsiaTheme="minorEastAsia" w:hint="eastAsia"/>
          <w:lang w:eastAsia="ja-JP"/>
        </w:rPr>
        <w:t>etailed simulation assumption</w:t>
      </w:r>
      <w:r w:rsidR="00997F50" w:rsidRPr="00022E7B">
        <w:rPr>
          <w:rFonts w:eastAsiaTheme="minorEastAsia" w:hint="eastAsia"/>
          <w:lang w:eastAsia="ja-JP"/>
        </w:rPr>
        <w:t xml:space="preserve"> and additional results are</w:t>
      </w:r>
      <w:r w:rsidR="00E23CFA" w:rsidRPr="00022E7B">
        <w:rPr>
          <w:rFonts w:eastAsiaTheme="minorEastAsia" w:hint="eastAsia"/>
          <w:lang w:eastAsia="ja-JP"/>
        </w:rPr>
        <w:t xml:space="preserve"> provided in Annex.</w:t>
      </w:r>
      <w:r w:rsidR="00480111">
        <w:rPr>
          <w:rFonts w:eastAsiaTheme="minorEastAsia" w:hint="eastAsia"/>
          <w:lang w:eastAsia="ja-JP"/>
        </w:rPr>
        <w:t xml:space="preserve"> It can be seen that prediction by using slope information can reduce the BLER while </w:t>
      </w:r>
      <w:r w:rsidR="00480111">
        <w:rPr>
          <w:rFonts w:eastAsiaTheme="minorEastAsia"/>
          <w:lang w:eastAsia="ja-JP"/>
        </w:rPr>
        <w:t>maintain</w:t>
      </w:r>
      <w:r w:rsidR="00480111">
        <w:rPr>
          <w:rFonts w:eastAsiaTheme="minorEastAsia" w:hint="eastAsia"/>
          <w:lang w:eastAsia="ja-JP"/>
        </w:rPr>
        <w:t>ing spectrum efficiency</w:t>
      </w:r>
      <w:r w:rsidR="008B1717">
        <w:rPr>
          <w:rFonts w:eastAsiaTheme="minorEastAsia" w:hint="eastAsia"/>
          <w:lang w:eastAsia="ja-JP"/>
        </w:rPr>
        <w:t xml:space="preserve"> for </w:t>
      </w:r>
      <w:r w:rsidR="006E4827">
        <w:rPr>
          <w:rFonts w:eastAsiaTheme="minorEastAsia" w:hint="eastAsia"/>
          <w:lang w:eastAsia="ja-JP"/>
        </w:rPr>
        <w:t>the same</w:t>
      </w:r>
      <w:r w:rsidR="008B1717">
        <w:rPr>
          <w:rFonts w:eastAsiaTheme="minorEastAsia" w:hint="eastAsia"/>
          <w:lang w:eastAsia="ja-JP"/>
        </w:rPr>
        <w:t xml:space="preserve"> feedback period</w:t>
      </w:r>
      <w:r w:rsidR="006E4827">
        <w:rPr>
          <w:rFonts w:eastAsiaTheme="minorEastAsia" w:hint="eastAsia"/>
          <w:lang w:eastAsia="ja-JP"/>
        </w:rPr>
        <w:t>s</w:t>
      </w:r>
      <w:r w:rsidR="008B1717">
        <w:rPr>
          <w:rFonts w:eastAsiaTheme="minorEastAsia" w:hint="eastAsia"/>
          <w:lang w:eastAsia="ja-JP"/>
        </w:rPr>
        <w:t xml:space="preserve">. </w:t>
      </w:r>
      <w:r w:rsidR="006E4827">
        <w:rPr>
          <w:rFonts w:eastAsiaTheme="minorEastAsia" w:hint="eastAsia"/>
          <w:lang w:eastAsia="ja-JP"/>
        </w:rPr>
        <w:t xml:space="preserve">In addition, prediction by using slope information with feedback period of 20 TTI achieves better BLER even than simple </w:t>
      </w:r>
      <w:r w:rsidR="00371F14">
        <w:rPr>
          <w:rFonts w:eastAsiaTheme="minorEastAsia" w:hint="eastAsia"/>
          <w:lang w:eastAsia="ja-JP"/>
        </w:rPr>
        <w:t>CQI report scheme</w:t>
      </w:r>
      <w:r w:rsidR="006E4827">
        <w:rPr>
          <w:rFonts w:eastAsiaTheme="minorEastAsia" w:hint="eastAsia"/>
          <w:lang w:eastAsia="ja-JP"/>
        </w:rPr>
        <w:t xml:space="preserve"> with feedback period of 10 TTI.</w:t>
      </w:r>
    </w:p>
    <w:p w14:paraId="16C5A334" w14:textId="7C4676A3" w:rsidR="004E7D64" w:rsidRDefault="00371F14" w:rsidP="004E7D6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lastRenderedPageBreak/>
        <w:drawing>
          <wp:inline distT="0" distB="0" distL="0" distR="0" wp14:anchorId="2F6F79F4" wp14:editId="364244F9">
            <wp:extent cx="3933360" cy="36147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360" cy="361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D64" w:rsidRPr="00734E79">
        <w:rPr>
          <w:rFonts w:eastAsiaTheme="minorEastAsia"/>
          <w:lang w:eastAsia="ja-JP"/>
        </w:rPr>
        <w:t xml:space="preserve"> </w:t>
      </w:r>
    </w:p>
    <w:p w14:paraId="3712CFBE" w14:textId="77777777" w:rsidR="004E7D64" w:rsidRPr="00493D21" w:rsidRDefault="004E7D64" w:rsidP="004E7D64">
      <w:pPr>
        <w:jc w:val="center"/>
        <w:rPr>
          <w:rFonts w:ascii="Arial" w:eastAsiaTheme="minorEastAsia" w:hAnsi="Arial" w:cs="Arial"/>
          <w:sz w:val="21"/>
          <w:lang w:eastAsia="ja-JP"/>
        </w:rPr>
      </w:pPr>
      <w:r w:rsidRPr="00493D21">
        <w:rPr>
          <w:rFonts w:eastAsiaTheme="minorEastAsia"/>
          <w:lang w:eastAsia="ja-JP"/>
        </w:rPr>
        <w:t>Fig. 2 Options for CQI feedback</w:t>
      </w:r>
    </w:p>
    <w:p w14:paraId="21809830" w14:textId="77777777" w:rsidR="00363325" w:rsidRDefault="00363325" w:rsidP="00363325">
      <w:pPr>
        <w:rPr>
          <w:rFonts w:ascii="Arial" w:eastAsiaTheme="minorEastAsia" w:hAnsi="Arial" w:cs="Arial"/>
          <w:sz w:val="21"/>
          <w:lang w:eastAsia="ja-JP"/>
        </w:rPr>
      </w:pPr>
    </w:p>
    <w:p w14:paraId="416B61E8" w14:textId="5B65BF27" w:rsidR="00480111" w:rsidRDefault="006E4827" w:rsidP="00480111">
      <w:pPr>
        <w:jc w:val="center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1CC91C" wp14:editId="110D858B">
                <wp:simplePos x="0" y="0"/>
                <wp:positionH relativeFrom="column">
                  <wp:posOffset>4958715</wp:posOffset>
                </wp:positionH>
                <wp:positionV relativeFrom="paragraph">
                  <wp:posOffset>100330</wp:posOffset>
                </wp:positionV>
                <wp:extent cx="1111250" cy="234950"/>
                <wp:effectExtent l="0" t="0" r="12700" b="1270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250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3FB4C" w14:textId="0F41C9A5" w:rsidR="00A65F89" w:rsidRPr="00A65F89" w:rsidRDefault="00A65F89" w:rsidP="00A65F89">
                            <w:pPr>
                              <w:snapToGrid w:val="0"/>
                              <w:spacing w:line="160" w:lineRule="atLeast"/>
                              <w:rPr>
                                <w:rFonts w:eastAsiaTheme="minorEastAsia"/>
                                <w:sz w:val="18"/>
                                <w:lang w:eastAsia="ja-JP"/>
                              </w:rPr>
                            </w:pPr>
                            <w:r w:rsidRPr="00A65F89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 xml:space="preserve">FB period = </w:t>
                            </w:r>
                            <w:r w:rsidR="006E4827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>2</w:t>
                            </w:r>
                            <w:r w:rsidRPr="00A65F89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>0TTI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left:0;text-align:left;margin-left:390.45pt;margin-top:7.9pt;width:87.5pt;height:1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" fillcolor="white [3201]" strokeweight=".5pt">
                <v:textbox>
                  <w:txbxContent>
                    <w:p w14:paraId="7C73FB4C" w14:textId="0F41C9A5" w:rsidR="00A65F89" w:rsidRPr="00A65F89" w:rsidRDefault="00A65F89" w:rsidP="00A65F89">
                      <w:pPr>
                        <w:snapToGrid w:val="0"/>
                        <w:spacing w:line="160" w:lineRule="atLeast"/>
                        <w:rPr>
                          <w:rFonts w:eastAsiaTheme="minorEastAsia"/>
                          <w:sz w:val="18"/>
                          <w:lang w:eastAsia="ja-JP"/>
                        </w:rPr>
                      </w:pPr>
                      <w:r w:rsidRPr="00A65F89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 xml:space="preserve">FB period = </w:t>
                      </w:r>
                      <w:r w:rsidR="006E4827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>2</w:t>
                      </w:r>
                      <w:r w:rsidRPr="00A65F89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>0TTI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CE811E" wp14:editId="1DAE2981">
                <wp:simplePos x="0" y="0"/>
                <wp:positionH relativeFrom="column">
                  <wp:posOffset>1859915</wp:posOffset>
                </wp:positionH>
                <wp:positionV relativeFrom="paragraph">
                  <wp:posOffset>113030</wp:posOffset>
                </wp:positionV>
                <wp:extent cx="1111250" cy="254000"/>
                <wp:effectExtent l="0" t="0" r="12700" b="1270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2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2218C" w14:textId="1C161740" w:rsidR="00A65F89" w:rsidRPr="00A65F89" w:rsidRDefault="00A65F89" w:rsidP="00A65F89">
                            <w:pPr>
                              <w:snapToGrid w:val="0"/>
                              <w:spacing w:line="160" w:lineRule="atLeast"/>
                              <w:rPr>
                                <w:rFonts w:eastAsiaTheme="minorEastAsia"/>
                                <w:sz w:val="18"/>
                                <w:lang w:eastAsia="ja-JP"/>
                              </w:rPr>
                            </w:pPr>
                            <w:r w:rsidRPr="00A65F89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>FB period = 10TTI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9" o:spid="_x0000_s1027" type="#_x0000_t202" style="position:absolute;left:0;text-align:left;margin-left:146.45pt;margin-top:8.9pt;width:87.5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" fillcolor="white [3201]" strokeweight=".5pt">
                <v:textbox>
                  <w:txbxContent>
                    <w:p w14:paraId="0A72218C" w14:textId="1C161740" w:rsidR="00A65F89" w:rsidRPr="00A65F89" w:rsidRDefault="00A65F89" w:rsidP="00A65F89">
                      <w:pPr>
                        <w:snapToGrid w:val="0"/>
                        <w:spacing w:line="160" w:lineRule="atLeast"/>
                        <w:rPr>
                          <w:rFonts w:eastAsiaTheme="minorEastAsia"/>
                          <w:sz w:val="18"/>
                          <w:lang w:eastAsia="ja-JP"/>
                        </w:rPr>
                      </w:pPr>
                      <w:r w:rsidRPr="00A65F89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>FB period = 10TTI</w:t>
                      </w:r>
                    </w:p>
                  </w:txbxContent>
                </v:textbox>
              </v:shape>
            </w:pict>
          </mc:Fallback>
        </mc:AlternateContent>
      </w:r>
      <w:r w:rsidR="00A65F89">
        <w:rPr>
          <w:rFonts w:eastAsiaTheme="minorEastAsia"/>
          <w:noProof/>
          <w:lang w:eastAsia="en-GB"/>
        </w:rPr>
        <w:drawing>
          <wp:inline distT="0" distB="0" distL="0" distR="0" wp14:anchorId="2EC0B99B" wp14:editId="342E794E">
            <wp:extent cx="6163200" cy="1301040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200" cy="13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97E529" w14:textId="32805BC9" w:rsidR="00480111" w:rsidRDefault="00A65F89" w:rsidP="0048011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3: BLER v</w:t>
      </w:r>
      <w:r w:rsidR="00480111">
        <w:rPr>
          <w:rFonts w:eastAsiaTheme="minorEastAsia" w:hint="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SNR </w:t>
      </w:r>
      <w:r w:rsidR="006E4827">
        <w:rPr>
          <w:rFonts w:eastAsiaTheme="minorEastAsia" w:hint="eastAsia"/>
          <w:lang w:eastAsia="ja-JP"/>
        </w:rPr>
        <w:t>(3km/h)</w:t>
      </w:r>
    </w:p>
    <w:p w14:paraId="113F349B" w14:textId="48968E59" w:rsidR="00480111" w:rsidRDefault="006E4827" w:rsidP="00480111">
      <w:pPr>
        <w:jc w:val="center"/>
        <w:rPr>
          <w:rFonts w:eastAsiaTheme="minorEastAsia"/>
          <w:lang w:eastAsia="ja-JP"/>
        </w:rPr>
      </w:pP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DFB862" wp14:editId="6BB16F73">
                <wp:simplePos x="0" y="0"/>
                <wp:positionH relativeFrom="column">
                  <wp:posOffset>5047615</wp:posOffset>
                </wp:positionH>
                <wp:positionV relativeFrom="paragraph">
                  <wp:posOffset>1217930</wp:posOffset>
                </wp:positionV>
                <wp:extent cx="1111250" cy="234950"/>
                <wp:effectExtent l="0" t="0" r="12700" b="1270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250" cy="234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3979C6" w14:textId="77777777" w:rsidR="006E4827" w:rsidRPr="00A65F89" w:rsidRDefault="006E4827" w:rsidP="00A65F89">
                            <w:pPr>
                              <w:snapToGrid w:val="0"/>
                              <w:spacing w:line="160" w:lineRule="atLeast"/>
                              <w:rPr>
                                <w:rFonts w:eastAsiaTheme="minorEastAsia"/>
                                <w:sz w:val="18"/>
                                <w:lang w:eastAsia="ja-JP"/>
                              </w:rPr>
                            </w:pPr>
                            <w:r w:rsidRPr="00A65F89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 xml:space="preserve">FB period = </w:t>
                            </w:r>
                            <w:r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>2</w:t>
                            </w:r>
                            <w:r w:rsidRPr="00A65F89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>0TTI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2" o:spid="_x0000_s1028" type="#_x0000_t202" style="position:absolute;left:0;text-align:left;margin-left:397.45pt;margin-top:95.9pt;width:87.5pt;height:1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" fillcolor="white [3201]" strokeweight=".5pt">
                <v:textbox>
                  <w:txbxContent>
                    <w:p w14:paraId="273979C6" w14:textId="77777777" w:rsidR="006E4827" w:rsidRPr="00A65F89" w:rsidRDefault="006E4827" w:rsidP="00A65F89">
                      <w:pPr>
                        <w:snapToGrid w:val="0"/>
                        <w:spacing w:line="160" w:lineRule="atLeast"/>
                        <w:rPr>
                          <w:rFonts w:eastAsiaTheme="minorEastAsia"/>
                          <w:sz w:val="18"/>
                          <w:lang w:eastAsia="ja-JP"/>
                        </w:rPr>
                      </w:pPr>
                      <w:r w:rsidRPr="00A65F89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 xml:space="preserve">FB period = </w:t>
                      </w:r>
                      <w:r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>2</w:t>
                      </w:r>
                      <w:r w:rsidRPr="00A65F89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>0TTI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CC03B4" wp14:editId="06B6D627">
                <wp:simplePos x="0" y="0"/>
                <wp:positionH relativeFrom="column">
                  <wp:posOffset>1840865</wp:posOffset>
                </wp:positionH>
                <wp:positionV relativeFrom="paragraph">
                  <wp:posOffset>1192530</wp:posOffset>
                </wp:positionV>
                <wp:extent cx="1111250" cy="254000"/>
                <wp:effectExtent l="0" t="0" r="12700" b="1270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2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BBD30" w14:textId="77777777" w:rsidR="006E4827" w:rsidRPr="00A65F89" w:rsidRDefault="006E4827" w:rsidP="00A65F89">
                            <w:pPr>
                              <w:snapToGrid w:val="0"/>
                              <w:spacing w:line="160" w:lineRule="atLeast"/>
                              <w:rPr>
                                <w:rFonts w:eastAsiaTheme="minorEastAsia"/>
                                <w:sz w:val="18"/>
                                <w:lang w:eastAsia="ja-JP"/>
                              </w:rPr>
                            </w:pPr>
                            <w:r w:rsidRPr="00A65F89">
                              <w:rPr>
                                <w:rFonts w:eastAsiaTheme="minorEastAsia" w:hint="eastAsia"/>
                                <w:sz w:val="18"/>
                                <w:lang w:eastAsia="ja-JP"/>
                              </w:rPr>
                              <w:t>FB period = 10TTI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1" o:spid="_x0000_s1029" type="#_x0000_t202" style="position:absolute;left:0;text-align:left;margin-left:144.95pt;margin-top:93.9pt;width:87.5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" fillcolor="white [3201]" strokeweight=".5pt">
                <v:textbox>
                  <w:txbxContent>
                    <w:p w14:paraId="099BBD30" w14:textId="77777777" w:rsidR="006E4827" w:rsidRPr="00A65F89" w:rsidRDefault="006E4827" w:rsidP="00A65F89">
                      <w:pPr>
                        <w:snapToGrid w:val="0"/>
                        <w:spacing w:line="160" w:lineRule="atLeast"/>
                        <w:rPr>
                          <w:rFonts w:eastAsiaTheme="minorEastAsia"/>
                          <w:sz w:val="18"/>
                          <w:lang w:eastAsia="ja-JP"/>
                        </w:rPr>
                      </w:pPr>
                      <w:r w:rsidRPr="00A65F89">
                        <w:rPr>
                          <w:rFonts w:eastAsiaTheme="minorEastAsia" w:hint="eastAsia"/>
                          <w:sz w:val="18"/>
                          <w:lang w:eastAsia="ja-JP"/>
                        </w:rPr>
                        <w:t>FB period = 10TTI</w:t>
                      </w:r>
                    </w:p>
                  </w:txbxContent>
                </v:textbox>
              </v:shape>
            </w:pict>
          </mc:Fallback>
        </mc:AlternateContent>
      </w:r>
      <w:r w:rsidR="00A65F89">
        <w:rPr>
          <w:rFonts w:eastAsiaTheme="minorEastAsia"/>
          <w:noProof/>
          <w:lang w:eastAsia="en-GB"/>
        </w:rPr>
        <w:drawing>
          <wp:inline distT="0" distB="0" distL="0" distR="0" wp14:anchorId="25D5D853" wp14:editId="5AFD72AE">
            <wp:extent cx="6270480" cy="165960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480" cy="16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3B660" w14:textId="014DF37B" w:rsidR="00480111" w:rsidRDefault="00A65F89" w:rsidP="0048011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4: Spectrum efficiency v</w:t>
      </w:r>
      <w:r w:rsidR="00480111">
        <w:rPr>
          <w:rFonts w:eastAsiaTheme="minorEastAsia" w:hint="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SNR </w:t>
      </w:r>
      <w:r w:rsidR="006E4827">
        <w:rPr>
          <w:rFonts w:eastAsiaTheme="minorEastAsia" w:hint="eastAsia"/>
          <w:lang w:eastAsia="ja-JP"/>
        </w:rPr>
        <w:t>(3km/h)</w:t>
      </w:r>
    </w:p>
    <w:p w14:paraId="43F71FED" w14:textId="77777777" w:rsidR="004E7D64" w:rsidRDefault="004E7D64" w:rsidP="004E7D64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74AC400C" w14:textId="60598998" w:rsidR="00E23CFA" w:rsidRPr="00022E7B" w:rsidRDefault="00E23CFA" w:rsidP="004E7D64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/>
          <w:b/>
          <w:sz w:val="21"/>
          <w:lang w:eastAsia="ja-JP"/>
        </w:rPr>
        <w:t>Observation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 </w:t>
      </w:r>
      <w:r w:rsidR="00193B0B">
        <w:rPr>
          <w:rFonts w:ascii="Arial" w:eastAsiaTheme="minorEastAsia" w:hAnsi="Arial" w:cs="Arial" w:hint="eastAsia"/>
          <w:b/>
          <w:sz w:val="21"/>
          <w:lang w:eastAsia="ja-JP"/>
        </w:rPr>
        <w:t>3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Pr="00022E7B">
        <w:rPr>
          <w:rFonts w:ascii="Arial" w:eastAsiaTheme="minorEastAsia" w:hAnsi="Arial" w:cs="Arial" w:hint="eastAsia"/>
          <w:sz w:val="21"/>
          <w:lang w:eastAsia="ja-JP"/>
        </w:rPr>
        <w:t xml:space="preserve"> Reporting additional information on channel fluctuation, such as </w:t>
      </w:r>
      <w:r w:rsidR="0031724B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022E7B">
        <w:rPr>
          <w:rFonts w:ascii="Arial" w:eastAsiaTheme="minorEastAsia" w:hAnsi="Arial" w:cs="Arial" w:hint="eastAsia"/>
          <w:sz w:val="21"/>
          <w:lang w:eastAsia="ja-JP"/>
        </w:rPr>
        <w:t>slope of c</w:t>
      </w:r>
      <w:r w:rsidR="00347418">
        <w:rPr>
          <w:rFonts w:ascii="Arial" w:eastAsiaTheme="minorEastAsia" w:hAnsi="Arial" w:cs="Arial" w:hint="eastAsia"/>
          <w:sz w:val="21"/>
          <w:lang w:eastAsia="ja-JP"/>
        </w:rPr>
        <w:t xml:space="preserve">hannel fluctuation, can </w:t>
      </w:r>
      <w:r w:rsidR="008B1717">
        <w:rPr>
          <w:rFonts w:ascii="Arial" w:eastAsiaTheme="minorEastAsia" w:hAnsi="Arial" w:cs="Arial" w:hint="eastAsia"/>
          <w:sz w:val="21"/>
          <w:lang w:eastAsia="ja-JP"/>
        </w:rPr>
        <w:t>reduce BLER while maintaining spectrum efficiency.</w:t>
      </w:r>
    </w:p>
    <w:p w14:paraId="0F2201ED" w14:textId="77777777" w:rsidR="00E23CFA" w:rsidRPr="00022E7B" w:rsidRDefault="00E23CFA" w:rsidP="004E7D64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18B491C9" w14:textId="109B154B" w:rsidR="004E7D64" w:rsidRPr="007C768B" w:rsidRDefault="004E7D64" w:rsidP="00E23CFA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 w:rsidR="000302B0" w:rsidRPr="00022E7B">
        <w:rPr>
          <w:rFonts w:ascii="Arial" w:eastAsiaTheme="minorEastAsia" w:hAnsi="Arial" w:cs="Arial" w:hint="eastAsia"/>
          <w:b/>
          <w:sz w:val="21"/>
          <w:lang w:eastAsia="ja-JP"/>
        </w:rPr>
        <w:t>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Pr="00022E7B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E23CFA" w:rsidRPr="00022E7B">
        <w:rPr>
          <w:rFonts w:ascii="Arial" w:eastAsiaTheme="minorEastAsia" w:hAnsi="Arial" w:cs="Arial" w:hint="eastAsia"/>
          <w:sz w:val="21"/>
          <w:lang w:eastAsia="ja-JP"/>
        </w:rPr>
        <w:t>Study enhancement of CQI feedback to efficiently support URLLC.</w:t>
      </w:r>
      <w:r w:rsidR="00E23CFA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14:paraId="6C2350A8" w14:textId="0AFD51FF" w:rsidR="00A233BC" w:rsidRPr="00E23CFA" w:rsidRDefault="00A233BC" w:rsidP="0005414F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lastRenderedPageBreak/>
        <w:t>Conclusions</w:t>
      </w:r>
    </w:p>
    <w:p w14:paraId="0903289C" w14:textId="49C7299A" w:rsidR="00A656F8" w:rsidRDefault="00D91997" w:rsidP="00956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 xml:space="preserve">s contribution discussed </w:t>
      </w:r>
      <w:r w:rsidR="00885974">
        <w:rPr>
          <w:rFonts w:eastAsiaTheme="minorEastAsia" w:hint="eastAsia"/>
          <w:lang w:eastAsia="ja-JP"/>
        </w:rPr>
        <w:t xml:space="preserve">possible new </w:t>
      </w:r>
      <w:r w:rsidR="0031724B">
        <w:rPr>
          <w:rFonts w:eastAsiaTheme="minorEastAsia"/>
          <w:lang w:eastAsia="ja-JP"/>
        </w:rPr>
        <w:t xml:space="preserve">UE </w:t>
      </w:r>
      <w:r w:rsidR="00885974">
        <w:rPr>
          <w:rFonts w:eastAsiaTheme="minorEastAsia"/>
          <w:lang w:eastAsia="ja-JP"/>
        </w:rPr>
        <w:t>behaviour</w:t>
      </w:r>
      <w:r w:rsidR="00885974">
        <w:rPr>
          <w:rFonts w:eastAsiaTheme="minorEastAsia" w:hint="eastAsia"/>
          <w:lang w:eastAsia="ja-JP"/>
        </w:rPr>
        <w:t xml:space="preserve"> for </w:t>
      </w:r>
      <w:r w:rsidR="0031724B">
        <w:rPr>
          <w:rFonts w:eastAsiaTheme="minorEastAsia"/>
          <w:lang w:eastAsia="ja-JP"/>
        </w:rPr>
        <w:t xml:space="preserve">CSI reporting for </w:t>
      </w:r>
      <w:r w:rsidR="00885974">
        <w:rPr>
          <w:rFonts w:eastAsiaTheme="minorEastAsia" w:hint="eastAsia"/>
          <w:lang w:eastAsia="ja-JP"/>
        </w:rPr>
        <w:t xml:space="preserve">supporting </w:t>
      </w:r>
      <w:proofErr w:type="spellStart"/>
      <w:r w:rsidR="00885974">
        <w:rPr>
          <w:rFonts w:eastAsiaTheme="minorEastAsia" w:hint="eastAsia"/>
          <w:lang w:eastAsia="ja-JP"/>
        </w:rPr>
        <w:t>eMBB</w:t>
      </w:r>
      <w:proofErr w:type="spellEnd"/>
      <w:r w:rsidR="00885974">
        <w:rPr>
          <w:rFonts w:eastAsiaTheme="minorEastAsia" w:hint="eastAsia"/>
          <w:lang w:eastAsia="ja-JP"/>
        </w:rPr>
        <w:t xml:space="preserve"> and URLLC in NR</w:t>
      </w:r>
      <w:r w:rsidR="0031724B">
        <w:rPr>
          <w:rFonts w:eastAsiaTheme="minorEastAsia"/>
          <w:lang w:eastAsia="ja-JP"/>
        </w:rPr>
        <w:t>.</w:t>
      </w:r>
      <w:r w:rsidR="00885974">
        <w:rPr>
          <w:rFonts w:eastAsiaTheme="minorEastAsia" w:hint="eastAsia"/>
          <w:lang w:eastAsia="ja-JP"/>
        </w:rPr>
        <w:t xml:space="preserve"> T</w:t>
      </w:r>
      <w:r w:rsidR="00DB0A82">
        <w:rPr>
          <w:rFonts w:eastAsiaTheme="minorEastAsia" w:hint="eastAsia"/>
          <w:lang w:eastAsia="ja-JP"/>
        </w:rPr>
        <w:t xml:space="preserve">he </w:t>
      </w:r>
      <w:r w:rsidR="00FF34FB">
        <w:rPr>
          <w:rFonts w:eastAsiaTheme="minorEastAsia"/>
          <w:lang w:eastAsia="ja-JP"/>
        </w:rPr>
        <w:t>observation</w:t>
      </w:r>
      <w:r w:rsidR="00E12FBE">
        <w:rPr>
          <w:rFonts w:eastAsiaTheme="minorEastAsia" w:hint="eastAsia"/>
          <w:lang w:eastAsia="ja-JP"/>
        </w:rPr>
        <w:t>s</w:t>
      </w:r>
      <w:r w:rsidR="00FF34FB">
        <w:rPr>
          <w:rFonts w:eastAsiaTheme="minorEastAsia" w:hint="eastAsia"/>
          <w:lang w:eastAsia="ja-JP"/>
        </w:rPr>
        <w:t xml:space="preserve"> and </w:t>
      </w:r>
      <w:r w:rsidR="004961FB">
        <w:rPr>
          <w:rFonts w:eastAsiaTheme="minorEastAsia" w:hint="eastAsia"/>
          <w:lang w:eastAsia="ja-JP"/>
        </w:rPr>
        <w:t>proposal</w:t>
      </w:r>
      <w:r w:rsidR="00E12FBE">
        <w:rPr>
          <w:rFonts w:eastAsiaTheme="minorEastAsia" w:hint="eastAsia"/>
          <w:lang w:eastAsia="ja-JP"/>
        </w:rPr>
        <w:t>s</w:t>
      </w:r>
      <w:r w:rsidR="00885974">
        <w:rPr>
          <w:rFonts w:eastAsiaTheme="minorEastAsia" w:hint="eastAsia"/>
          <w:lang w:eastAsia="ja-JP"/>
        </w:rPr>
        <w:t xml:space="preserve"> made from the discussion</w:t>
      </w:r>
      <w:r w:rsidR="004961FB">
        <w:rPr>
          <w:rFonts w:eastAsiaTheme="minorEastAsia" w:hint="eastAsia"/>
          <w:lang w:eastAsia="ja-JP"/>
        </w:rPr>
        <w:t xml:space="preserve"> </w:t>
      </w:r>
      <w:r w:rsidR="00FF34FB">
        <w:rPr>
          <w:rFonts w:eastAsiaTheme="minorEastAsia" w:hint="eastAsia"/>
          <w:lang w:eastAsia="ja-JP"/>
        </w:rPr>
        <w:t>are</w:t>
      </w:r>
      <w:r w:rsidR="004961FB">
        <w:rPr>
          <w:rFonts w:eastAsiaTheme="minorEastAsia" w:hint="eastAsia"/>
          <w:lang w:eastAsia="ja-JP"/>
        </w:rPr>
        <w:t xml:space="preserve"> </w:t>
      </w:r>
      <w:r w:rsidR="00E12FBE">
        <w:rPr>
          <w:rFonts w:eastAsiaTheme="minorEastAsia" w:hint="eastAsia"/>
          <w:lang w:eastAsia="ja-JP"/>
        </w:rPr>
        <w:t>summarized as follows</w:t>
      </w:r>
      <w:r w:rsidR="004961FB">
        <w:rPr>
          <w:rFonts w:eastAsiaTheme="minorEastAsia" w:hint="eastAsia"/>
          <w:lang w:eastAsia="ja-JP"/>
        </w:rPr>
        <w:t>,</w:t>
      </w:r>
    </w:p>
    <w:p w14:paraId="285F463D" w14:textId="77777777" w:rsidR="003F08B5" w:rsidRDefault="003F08B5" w:rsidP="009561EA">
      <w:pPr>
        <w:jc w:val="both"/>
        <w:rPr>
          <w:rFonts w:eastAsiaTheme="minorEastAsia"/>
          <w:lang w:eastAsia="ja-JP"/>
        </w:rPr>
      </w:pPr>
    </w:p>
    <w:p w14:paraId="4A63AB27" w14:textId="5AFA63A2" w:rsidR="00885974" w:rsidRDefault="00885974" w:rsidP="00885974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1</w:t>
      </w:r>
      <w:r>
        <w:rPr>
          <w:rFonts w:ascii="Arial" w:eastAsiaTheme="minorEastAsia" w:hAnsi="Arial" w:cs="Arial"/>
          <w:sz w:val="21"/>
          <w:lang w:eastAsia="ja-JP"/>
        </w:rPr>
        <w:t xml:space="preserve">: </w:t>
      </w:r>
      <w:r w:rsidR="006E7C6A">
        <w:rPr>
          <w:rFonts w:ascii="Arial" w:eastAsiaTheme="minorEastAsia" w:hAnsi="Arial" w:cs="Arial"/>
          <w:sz w:val="21"/>
          <w:lang w:eastAsia="ja-JP"/>
        </w:rPr>
        <w:t>The b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asic scheduling procedure in NR can be </w:t>
      </w:r>
      <w:r w:rsidR="00AF1782">
        <w:rPr>
          <w:rFonts w:ascii="Arial" w:eastAsiaTheme="minorEastAsia" w:hAnsi="Arial" w:cs="Arial" w:hint="eastAsia"/>
          <w:sz w:val="21"/>
          <w:lang w:eastAsia="ja-JP"/>
        </w:rPr>
        <w:t xml:space="preserve">the 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same </w:t>
      </w:r>
      <w:r w:rsidR="00AF1782">
        <w:rPr>
          <w:rFonts w:ascii="Arial" w:eastAsiaTheme="minorEastAsia" w:hAnsi="Arial" w:cs="Arial" w:hint="eastAsia"/>
          <w:sz w:val="21"/>
          <w:lang w:eastAsia="ja-JP"/>
        </w:rPr>
        <w:t>as in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LTE. More optimization </w:t>
      </w:r>
      <w:r w:rsidR="005302AA">
        <w:rPr>
          <w:rFonts w:ascii="Arial" w:eastAsiaTheme="minorEastAsia" w:hAnsi="Arial" w:cs="Arial"/>
          <w:sz w:val="21"/>
          <w:lang w:eastAsia="ja-JP"/>
        </w:rPr>
        <w:t>for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TDD, such as feedback of interference power might be </w:t>
      </w:r>
      <w:r>
        <w:rPr>
          <w:rFonts w:ascii="Arial" w:eastAsiaTheme="minorEastAsia" w:hAnsi="Arial" w:cs="Arial" w:hint="eastAsia"/>
          <w:sz w:val="21"/>
          <w:lang w:eastAsia="ja-JP"/>
        </w:rPr>
        <w:t>beneficial</w:t>
      </w:r>
      <w:r w:rsidRPr="004926D7">
        <w:rPr>
          <w:rFonts w:ascii="Arial" w:eastAsiaTheme="minorEastAsia" w:hAnsi="Arial" w:cs="Arial"/>
          <w:sz w:val="21"/>
          <w:lang w:eastAsia="ja-JP"/>
        </w:rPr>
        <w:t>.</w:t>
      </w:r>
    </w:p>
    <w:p w14:paraId="7EB1B636" w14:textId="77777777" w:rsidR="00363325" w:rsidRPr="00363325" w:rsidRDefault="00363325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26138140" w14:textId="414A54E8" w:rsidR="00022E7B" w:rsidRDefault="00022E7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b/>
          <w:sz w:val="21"/>
          <w:lang w:eastAsia="ja-JP"/>
        </w:rPr>
        <w:t>Proposal 1</w:t>
      </w:r>
      <w:r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Study efficient CQI feedback mode</w:t>
      </w:r>
      <w:r w:rsidR="0031724B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consideration of transmit diversity for URLLC.</w:t>
      </w:r>
    </w:p>
    <w:p w14:paraId="2AB863D7" w14:textId="77777777" w:rsidR="00E23CFA" w:rsidRDefault="00E23CFA" w:rsidP="009561EA">
      <w:pPr>
        <w:jc w:val="both"/>
        <w:rPr>
          <w:rFonts w:eastAsiaTheme="minorEastAsia"/>
          <w:lang w:eastAsia="ja-JP"/>
        </w:rPr>
      </w:pPr>
    </w:p>
    <w:p w14:paraId="1FDDEBC7" w14:textId="77777777" w:rsidR="00363325" w:rsidRDefault="00193B0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2</w:t>
      </w:r>
      <w:r>
        <w:rPr>
          <w:rFonts w:ascii="Arial" w:eastAsiaTheme="minorEastAsia" w:hAnsi="Arial" w:cs="Arial"/>
          <w:sz w:val="21"/>
          <w:lang w:eastAsia="ja-JP"/>
        </w:rPr>
        <w:t xml:space="preserve">: </w:t>
      </w:r>
      <w:r>
        <w:rPr>
          <w:rFonts w:ascii="Arial" w:eastAsiaTheme="minorEastAsia" w:hAnsi="Arial" w:cs="Arial" w:hint="eastAsia"/>
          <w:sz w:val="21"/>
          <w:lang w:eastAsia="ja-JP"/>
        </w:rPr>
        <w:t>Support of URLLC requires accurate SINR calculation for scheduling without outer-loop control.</w:t>
      </w:r>
    </w:p>
    <w:p w14:paraId="02A833BA" w14:textId="77777777" w:rsidR="00363325" w:rsidRDefault="00363325" w:rsidP="00022E7B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14:paraId="51961982" w14:textId="1FAB037E" w:rsidR="00022E7B" w:rsidRPr="00022E7B" w:rsidRDefault="00022E7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/>
          <w:b/>
          <w:sz w:val="21"/>
          <w:lang w:eastAsia="ja-JP"/>
        </w:rPr>
        <w:t>Observation</w:t>
      </w:r>
      <w:r w:rsidR="00193B0B">
        <w:rPr>
          <w:rFonts w:ascii="Arial" w:eastAsiaTheme="minorEastAsia" w:hAnsi="Arial" w:cs="Arial" w:hint="eastAsia"/>
          <w:b/>
          <w:sz w:val="21"/>
          <w:lang w:eastAsia="ja-JP"/>
        </w:rPr>
        <w:t xml:space="preserve"> 3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Pr="00022E7B">
        <w:rPr>
          <w:rFonts w:ascii="Arial" w:eastAsiaTheme="minorEastAsia" w:hAnsi="Arial" w:cs="Arial" w:hint="eastAsia"/>
          <w:sz w:val="21"/>
          <w:lang w:eastAsia="ja-JP"/>
        </w:rPr>
        <w:t xml:space="preserve"> Reporting additional information on channel fluctuation, such as </w:t>
      </w:r>
      <w:r w:rsidR="0031724B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022E7B">
        <w:rPr>
          <w:rFonts w:ascii="Arial" w:eastAsiaTheme="minorEastAsia" w:hAnsi="Arial" w:cs="Arial" w:hint="eastAsia"/>
          <w:sz w:val="21"/>
          <w:lang w:eastAsia="ja-JP"/>
        </w:rPr>
        <w:t>slope of channel fluctuation, can help to reduce feedback overhead while achieving sufficient target BLER.</w:t>
      </w:r>
    </w:p>
    <w:p w14:paraId="09D50EA9" w14:textId="77777777" w:rsidR="00363325" w:rsidRDefault="00363325" w:rsidP="00022E7B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14:paraId="4BF0FADC" w14:textId="77777777" w:rsidR="00022E7B" w:rsidRPr="007C768B" w:rsidRDefault="00022E7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oposal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Pr="00022E7B">
        <w:rPr>
          <w:rFonts w:ascii="Arial" w:eastAsiaTheme="minorEastAsia" w:hAnsi="Arial" w:cs="Arial" w:hint="eastAsia"/>
          <w:sz w:val="21"/>
          <w:lang w:eastAsia="ja-JP"/>
        </w:rPr>
        <w:t xml:space="preserve"> Study enhancement of CQI feedback to efficiently support URLLC.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14:paraId="437CD840" w14:textId="6BD65D54" w:rsidR="0031724B" w:rsidRDefault="0031724B">
      <w:pPr>
        <w:rPr>
          <w:rFonts w:ascii="Arial" w:eastAsiaTheme="minorEastAsia" w:hAnsi="Arial" w:cs="Arial"/>
          <w:b/>
          <w:bCs/>
          <w:color w:val="000000"/>
          <w:kern w:val="32"/>
          <w:sz w:val="28"/>
          <w:szCs w:val="32"/>
          <w:lang w:eastAsia="ja-JP"/>
        </w:rPr>
      </w:pPr>
      <w:bookmarkStart w:id="1" w:name="_GoBack"/>
      <w:bookmarkEnd w:id="1"/>
    </w:p>
    <w:p w14:paraId="6ED30AAB" w14:textId="3C9BE3BF" w:rsidR="00E23CFA" w:rsidRPr="004134B8" w:rsidRDefault="00E23CFA" w:rsidP="00E23CFA">
      <w:pPr>
        <w:pStyle w:val="Heading1"/>
        <w:numPr>
          <w:ilvl w:val="0"/>
          <w:numId w:val="0"/>
        </w:numPr>
        <w:ind w:left="432"/>
        <w:jc w:val="both"/>
        <w:rPr>
          <w:color w:val="000000"/>
          <w:sz w:val="28"/>
        </w:rPr>
      </w:pPr>
      <w:r w:rsidRPr="004134B8">
        <w:rPr>
          <w:rFonts w:eastAsiaTheme="minorEastAsia" w:hint="eastAsia"/>
          <w:color w:val="000000"/>
          <w:sz w:val="28"/>
          <w:lang w:eastAsia="ja-JP"/>
        </w:rPr>
        <w:t xml:space="preserve">Annex: Simulation assumptions </w:t>
      </w:r>
      <w:r w:rsidR="00236183">
        <w:rPr>
          <w:rFonts w:eastAsiaTheme="minorEastAsia" w:hint="eastAsia"/>
          <w:color w:val="000000"/>
          <w:sz w:val="28"/>
          <w:lang w:eastAsia="ja-JP"/>
        </w:rPr>
        <w:t xml:space="preserve">and </w:t>
      </w:r>
      <w:r w:rsidR="00022E7B">
        <w:rPr>
          <w:rFonts w:eastAsiaTheme="minorEastAsia" w:hint="eastAsia"/>
          <w:color w:val="000000"/>
          <w:sz w:val="28"/>
          <w:lang w:eastAsia="ja-JP"/>
        </w:rPr>
        <w:t>further results</w:t>
      </w:r>
    </w:p>
    <w:p w14:paraId="72307CE2" w14:textId="3B1D27B1" w:rsidR="00236183" w:rsidRDefault="00236183" w:rsidP="0034741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22E7B">
        <w:rPr>
          <w:rFonts w:eastAsiaTheme="minorEastAsia" w:hint="eastAsia"/>
          <w:lang w:eastAsia="ja-JP"/>
        </w:rPr>
        <w:t>Simulation assumptions</w:t>
      </w:r>
    </w:p>
    <w:tbl>
      <w:tblPr>
        <w:tblW w:w="765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29"/>
        <w:gridCol w:w="4823"/>
      </w:tblGrid>
      <w:tr w:rsidR="004134B8" w:rsidRPr="004134B8" w14:paraId="06AA9A62" w14:textId="77777777" w:rsidTr="004134B8">
        <w:trPr>
          <w:trHeight w:val="333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22B3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1D69D3" w14:textId="77777777" w:rsidR="004134B8" w:rsidRPr="004134B8" w:rsidRDefault="004134B8" w:rsidP="004134B8">
            <w:pPr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1"/>
                <w:szCs w:val="32"/>
                <w:lang w:val="en-US" w:eastAsia="ja-JP"/>
              </w:rPr>
              <w:t>Parameter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22B3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1B146" w14:textId="77777777" w:rsidR="004134B8" w:rsidRPr="004134B8" w:rsidRDefault="004134B8" w:rsidP="004134B8">
            <w:pPr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1"/>
                <w:szCs w:val="32"/>
                <w:lang w:val="en-US" w:eastAsia="ja-JP"/>
              </w:rPr>
              <w:t>Value</w:t>
            </w:r>
          </w:p>
        </w:tc>
      </w:tr>
      <w:tr w:rsidR="004134B8" w:rsidRPr="004134B8" w14:paraId="355DFE2F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14DCF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Subcarrier spacing</w:t>
            </w:r>
          </w:p>
        </w:tc>
        <w:tc>
          <w:tcPr>
            <w:tcW w:w="482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42DE7C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30kHz</w:t>
            </w:r>
          </w:p>
        </w:tc>
      </w:tr>
      <w:tr w:rsidR="004134B8" w:rsidRPr="004134B8" w14:paraId="551B0E98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D2152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TTI length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24353C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0.25ms</w:t>
            </w:r>
          </w:p>
        </w:tc>
      </w:tr>
      <w:tr w:rsidR="004134B8" w:rsidRPr="004134B8" w14:paraId="635B139C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0BC838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PHY Packet Size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CCE82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256 bits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（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32 Bytes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）</w:t>
            </w:r>
          </w:p>
        </w:tc>
      </w:tr>
      <w:tr w:rsidR="004134B8" w:rsidRPr="004134B8" w14:paraId="450717AE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0C4554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MCS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C7DE8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QPSK (1/12, 1/6, 1/3), 16QAM(1/3), 64QAM(1/3)</w:t>
            </w:r>
          </w:p>
        </w:tc>
      </w:tr>
      <w:tr w:rsidR="004134B8" w:rsidRPr="004134B8" w14:paraId="584ED404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24455A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Target BLER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5710D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10</w:t>
            </w:r>
            <w:r w:rsidRPr="004134B8">
              <w:rPr>
                <w:rFonts w:ascii="Arial" w:eastAsia="MS PGothic" w:hAnsi="Arial" w:cs="Arial"/>
                <w:kern w:val="24"/>
                <w:position w:val="10"/>
                <w:sz w:val="21"/>
                <w:szCs w:val="32"/>
                <w:vertAlign w:val="superscript"/>
                <w:lang w:val="en-US" w:eastAsia="ja-JP"/>
              </w:rPr>
              <w:t>-5</w:t>
            </w:r>
          </w:p>
        </w:tc>
      </w:tr>
      <w:tr w:rsidR="004134B8" w:rsidRPr="004134B8" w14:paraId="4750CC68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28848D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Channel estimation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21307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Ideal</w:t>
            </w:r>
          </w:p>
        </w:tc>
      </w:tr>
      <w:tr w:rsidR="004134B8" w:rsidRPr="004134B8" w14:paraId="101BBBE2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BE9BF5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CQI feedback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1C83F" w14:textId="4A7380CE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Ideal (w/o quantization)</w:t>
            </w:r>
            <w:r w:rsidR="00FC6DDD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, 2TTI delay</w:t>
            </w:r>
          </w:p>
        </w:tc>
      </w:tr>
      <w:tr w:rsidR="004134B8" w:rsidRPr="004134B8" w14:paraId="617AFA38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9EDE7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Antenna Mode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F8A912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2x2 MIMO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（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1stream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）</w:t>
            </w:r>
          </w:p>
        </w:tc>
      </w:tr>
      <w:tr w:rsidR="004134B8" w:rsidRPr="004134B8" w14:paraId="4E47B26C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E18A6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Measured TTI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647E21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100,000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～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1,000,000TTI</w:t>
            </w:r>
          </w:p>
        </w:tc>
      </w:tr>
      <w:tr w:rsidR="004134B8" w:rsidRPr="004134B8" w14:paraId="3F02B2C9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485FCB" w14:textId="32338793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C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arrier frequency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8FAD93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4GHz</w:t>
            </w:r>
          </w:p>
        </w:tc>
      </w:tr>
      <w:tr w:rsidR="004134B8" w:rsidRPr="004134B8" w14:paraId="4ACF5795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91AB19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UE speed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DD55F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3km/h, 15km/h</w:t>
            </w:r>
          </w:p>
        </w:tc>
      </w:tr>
      <w:tr w:rsidR="004134B8" w:rsidRPr="004134B8" w14:paraId="73A51EE6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BEB58D" w14:textId="12DC16F3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Channel Model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47AC2D" w14:textId="2069274B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TDL-A(DS=50ns)</w:t>
            </w:r>
          </w:p>
        </w:tc>
      </w:tr>
      <w:tr w:rsidR="00236183" w:rsidRPr="004134B8" w14:paraId="61528940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8FBCB1" w14:textId="3668502A" w:rsidR="00236183" w:rsidRPr="004134B8" w:rsidRDefault="00236183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Inter-cell interference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469F1A" w14:textId="5AD83505" w:rsidR="00236183" w:rsidRPr="004134B8" w:rsidRDefault="00236183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no</w:t>
            </w:r>
          </w:p>
        </w:tc>
      </w:tr>
    </w:tbl>
    <w:p w14:paraId="492E8DF8" w14:textId="4A667D76" w:rsidR="0031724B" w:rsidRDefault="0031724B">
      <w:pPr>
        <w:rPr>
          <w:rFonts w:eastAsiaTheme="minorEastAsia"/>
          <w:lang w:eastAsia="ja-JP"/>
        </w:rPr>
      </w:pPr>
    </w:p>
    <w:p w14:paraId="15899F67" w14:textId="77777777" w:rsidR="004134B8" w:rsidRDefault="004134B8" w:rsidP="009561EA">
      <w:pPr>
        <w:jc w:val="both"/>
        <w:rPr>
          <w:rFonts w:eastAsiaTheme="minorEastAsia"/>
          <w:lang w:eastAsia="ja-JP"/>
        </w:rPr>
      </w:pPr>
    </w:p>
    <w:p w14:paraId="7D653666" w14:textId="27CB85AE" w:rsidR="00480111" w:rsidRDefault="00480111" w:rsidP="00480111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DD41ED" wp14:editId="756F632A">
                <wp:simplePos x="0" y="0"/>
                <wp:positionH relativeFrom="column">
                  <wp:posOffset>3893820</wp:posOffset>
                </wp:positionH>
                <wp:positionV relativeFrom="paragraph">
                  <wp:posOffset>31750</wp:posOffset>
                </wp:positionV>
                <wp:extent cx="1191895" cy="284480"/>
                <wp:effectExtent l="0" t="0" r="27305" b="2032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189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9DC7CC" w14:textId="77777777" w:rsidR="00480111" w:rsidRPr="00D82BE2" w:rsidRDefault="00480111" w:rsidP="00480111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SNR=10dB, 3km/h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9" o:spid="_x0000_s1030" type="#_x0000_t202" style="position:absolute;left:0;text-align:left;margin-left:306.6pt;margin-top:2.5pt;width:93.85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" fillcolor="white [3201]" strokeweight=".5pt">
                <v:textbox>
                  <w:txbxContent>
                    <w:p w14:paraId="3C9DC7CC" w14:textId="77777777" w:rsidR="00480111" w:rsidRPr="00D82BE2" w:rsidRDefault="00480111" w:rsidP="00480111">
                      <w:pPr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lang w:eastAsia="ja-JP"/>
                        </w:rPr>
                        <w:t>SNR=10dB, 3km/h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9FF13A" wp14:editId="45D41D28">
                <wp:simplePos x="0" y="0"/>
                <wp:positionH relativeFrom="column">
                  <wp:posOffset>947420</wp:posOffset>
                </wp:positionH>
                <wp:positionV relativeFrom="paragraph">
                  <wp:posOffset>2540</wp:posOffset>
                </wp:positionV>
                <wp:extent cx="1208405" cy="301625"/>
                <wp:effectExtent l="0" t="0" r="10795" b="22225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405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D36A32" w14:textId="77777777" w:rsidR="00480111" w:rsidRPr="00D82BE2" w:rsidRDefault="00480111" w:rsidP="00480111">
                            <w:pPr>
                              <w:spacing w:line="160" w:lineRule="atLeast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SNR=0dB, 3km/h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8" o:spid="_x0000_s1031" type="#_x0000_t202" style="position:absolute;left:0;text-align:left;margin-left:74.6pt;margin-top:.2pt;width:95.15pt;height:2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" fillcolor="white [3201]" strokeweight=".5pt">
                <v:textbox>
                  <w:txbxContent>
                    <w:p w14:paraId="0FD36A32" w14:textId="77777777" w:rsidR="00480111" w:rsidRPr="00D82BE2" w:rsidRDefault="00480111" w:rsidP="00480111">
                      <w:pPr>
                        <w:spacing w:line="160" w:lineRule="atLeast"/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lang w:eastAsia="ja-JP"/>
                        </w:rPr>
                        <w:t>SNR=0dB, 3km/h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/>
          <w:noProof/>
          <w:sz w:val="21"/>
          <w:lang w:eastAsia="en-GB"/>
        </w:rPr>
        <w:drawing>
          <wp:inline distT="0" distB="0" distL="0" distR="0" wp14:anchorId="5102A9F6" wp14:editId="6E3F31EF">
            <wp:extent cx="5542200" cy="1649880"/>
            <wp:effectExtent l="0" t="0" r="1905" b="762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200" cy="16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4EDED" w14:textId="77777777" w:rsidR="00480111" w:rsidRPr="006D0BE4" w:rsidRDefault="00480111" w:rsidP="00480111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6B896D" wp14:editId="7D83C7C7">
                <wp:simplePos x="0" y="0"/>
                <wp:positionH relativeFrom="column">
                  <wp:posOffset>3809696</wp:posOffset>
                </wp:positionH>
                <wp:positionV relativeFrom="paragraph">
                  <wp:posOffset>83185</wp:posOffset>
                </wp:positionV>
                <wp:extent cx="1335819" cy="301625"/>
                <wp:effectExtent l="0" t="0" r="17145" b="222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5819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313E7" w14:textId="77777777" w:rsidR="00480111" w:rsidRPr="00D82BE2" w:rsidRDefault="00480111" w:rsidP="00480111">
                            <w:pPr>
                              <w:spacing w:line="160" w:lineRule="atLeast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SNR=10dB, 15km/h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" o:spid="_x0000_s1032" type="#_x0000_t202" style="position:absolute;left:0;text-align:left;margin-left:300pt;margin-top:6.55pt;width:105.2pt;height:2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" fillcolor="white [3201]" strokeweight=".5pt">
                <v:textbox>
                  <w:txbxContent>
                    <w:p w14:paraId="363313E7" w14:textId="77777777" w:rsidR="00480111" w:rsidRPr="00D82BE2" w:rsidRDefault="00480111" w:rsidP="00480111">
                      <w:pPr>
                        <w:spacing w:line="160" w:lineRule="atLeast"/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lang w:eastAsia="ja-JP"/>
                        </w:rPr>
                        <w:t>SNR=10dB, 15km/h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 w:hint="eastAsia"/>
          <w:noProof/>
          <w:sz w:val="21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40B70" wp14:editId="2187A1FA">
                <wp:simplePos x="0" y="0"/>
                <wp:positionH relativeFrom="column">
                  <wp:posOffset>1319530</wp:posOffset>
                </wp:positionH>
                <wp:positionV relativeFrom="paragraph">
                  <wp:posOffset>615315</wp:posOffset>
                </wp:positionV>
                <wp:extent cx="1208405" cy="301625"/>
                <wp:effectExtent l="0" t="0" r="10795" b="2222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405" cy="30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16980" w14:textId="77777777" w:rsidR="00480111" w:rsidRPr="00D82BE2" w:rsidRDefault="00480111" w:rsidP="00480111">
                            <w:pPr>
                              <w:spacing w:line="160" w:lineRule="atLeast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ja-JP"/>
                              </w:rPr>
                              <w:t>SNR=0dB, 15km/h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33" type="#_x0000_t202" style="position:absolute;left:0;text-align:left;margin-left:103.9pt;margin-top:48.45pt;width:95.15pt;height:2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" fillcolor="white [3201]" strokeweight=".5pt">
                <v:textbox>
                  <w:txbxContent>
                    <w:p w14:paraId="77416980" w14:textId="77777777" w:rsidR="00480111" w:rsidRPr="00D82BE2" w:rsidRDefault="00480111" w:rsidP="00480111">
                      <w:pPr>
                        <w:spacing w:line="160" w:lineRule="atLeast"/>
                        <w:rPr>
                          <w:rFonts w:eastAsiaTheme="minorEastAsia"/>
                          <w:lang w:eastAsia="ja-JP"/>
                        </w:rPr>
                      </w:pPr>
                      <w:r>
                        <w:rPr>
                          <w:rFonts w:eastAsiaTheme="minorEastAsia" w:hint="eastAsia"/>
                          <w:lang w:eastAsia="ja-JP"/>
                        </w:rPr>
                        <w:t>SNR=0dB, 15km/h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Theme="minorEastAsia" w:hAnsi="Arial" w:cs="Arial"/>
          <w:noProof/>
          <w:sz w:val="21"/>
          <w:lang w:eastAsia="en-GB"/>
        </w:rPr>
        <w:drawing>
          <wp:inline distT="0" distB="0" distL="0" distR="0" wp14:anchorId="6B5DC8F0" wp14:editId="07F28638">
            <wp:extent cx="5541840" cy="1645920"/>
            <wp:effectExtent l="0" t="0" r="1905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84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87524" w14:textId="1A0950A4" w:rsidR="00480111" w:rsidRPr="00493D21" w:rsidRDefault="00480111" w:rsidP="00480111">
      <w:pPr>
        <w:jc w:val="center"/>
        <w:rPr>
          <w:rFonts w:ascii="Arial" w:eastAsiaTheme="minorEastAsia" w:hAnsi="Arial" w:cs="Arial"/>
          <w:sz w:val="21"/>
          <w:lang w:eastAsia="ja-JP"/>
        </w:rPr>
      </w:pPr>
      <w:r w:rsidRPr="00493D21">
        <w:rPr>
          <w:rFonts w:eastAsiaTheme="minorEastAsia"/>
          <w:lang w:eastAsia="ja-JP"/>
        </w:rPr>
        <w:t xml:space="preserve">Fig. </w:t>
      </w:r>
      <w:r>
        <w:rPr>
          <w:rFonts w:eastAsiaTheme="minorEastAsia" w:hint="eastAsia"/>
          <w:lang w:eastAsia="ja-JP"/>
        </w:rPr>
        <w:t>5</w:t>
      </w:r>
      <w:r w:rsidRPr="00493D21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BLER performance</w:t>
      </w:r>
      <w:r w:rsidR="0031724B">
        <w:rPr>
          <w:rFonts w:eastAsiaTheme="minorEastAsia"/>
          <w:lang w:eastAsia="ja-JP"/>
        </w:rPr>
        <w:t xml:space="preserve"> as a function of feedback period</w:t>
      </w:r>
    </w:p>
    <w:p w14:paraId="129C2606" w14:textId="35B97BB4" w:rsidR="0022707D" w:rsidRDefault="0022707D" w:rsidP="0022707D">
      <w:pPr>
        <w:jc w:val="center"/>
        <w:rPr>
          <w:rFonts w:eastAsiaTheme="minorEastAsia"/>
          <w:lang w:eastAsia="ja-JP"/>
        </w:rPr>
      </w:pPr>
    </w:p>
    <w:p w14:paraId="2317DCF2" w14:textId="0FEB5FF4" w:rsidR="00D97263" w:rsidRDefault="000A319F" w:rsidP="0022707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395A097D" wp14:editId="79AB1E9D">
            <wp:extent cx="5308560" cy="1818720"/>
            <wp:effectExtent l="0" t="0" r="6985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560" cy="181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1A94F" w14:textId="215250B3" w:rsidR="00D97263" w:rsidRDefault="00735982" w:rsidP="00D97263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6</w:t>
      </w:r>
      <w:r w:rsidR="00D97263">
        <w:rPr>
          <w:rFonts w:eastAsiaTheme="minorEastAsia" w:hint="eastAsia"/>
          <w:lang w:eastAsia="ja-JP"/>
        </w:rPr>
        <w:t xml:space="preserve">: </w:t>
      </w:r>
      <w:r w:rsidR="00C26A57">
        <w:rPr>
          <w:rFonts w:eastAsiaTheme="minorEastAsia" w:hint="eastAsia"/>
          <w:lang w:eastAsia="ja-JP"/>
        </w:rPr>
        <w:t>Example</w:t>
      </w:r>
      <w:r w:rsidR="000A319F">
        <w:rPr>
          <w:rFonts w:eastAsiaTheme="minorEastAsia" w:hint="eastAsia"/>
          <w:lang w:eastAsia="ja-JP"/>
        </w:rPr>
        <w:t xml:space="preserve"> of </w:t>
      </w:r>
      <w:r w:rsidR="00D97263">
        <w:rPr>
          <w:rFonts w:eastAsiaTheme="minorEastAsia" w:hint="eastAsia"/>
          <w:lang w:eastAsia="ja-JP"/>
        </w:rPr>
        <w:t xml:space="preserve">CSI estimation </w:t>
      </w:r>
      <w:r w:rsidR="00C26A57">
        <w:rPr>
          <w:rFonts w:eastAsiaTheme="minorEastAsia" w:hint="eastAsia"/>
          <w:lang w:eastAsia="ja-JP"/>
        </w:rPr>
        <w:t>results</w:t>
      </w:r>
      <w:r w:rsidR="00FC6DDD">
        <w:rPr>
          <w:rFonts w:eastAsiaTheme="minorEastAsia" w:hint="eastAsia"/>
          <w:lang w:eastAsia="ja-JP"/>
        </w:rPr>
        <w:t xml:space="preserve"> (Feedback period = 20 TTI)</w:t>
      </w:r>
    </w:p>
    <w:p w14:paraId="138C1FAD" w14:textId="77777777" w:rsidR="00D97263" w:rsidRDefault="00D97263" w:rsidP="0022707D">
      <w:pPr>
        <w:jc w:val="center"/>
        <w:rPr>
          <w:rFonts w:eastAsiaTheme="minorEastAsia"/>
          <w:lang w:eastAsia="ja-JP"/>
        </w:rPr>
      </w:pPr>
    </w:p>
    <w:p w14:paraId="2C8C96BF" w14:textId="24AAA4A1" w:rsidR="00D33FC7" w:rsidRDefault="00D33FC7" w:rsidP="0022707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00EBBF2F" wp14:editId="7BB5FA8C">
            <wp:extent cx="4742640" cy="1285920"/>
            <wp:effectExtent l="0" t="0" r="127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640" cy="128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95ED2" w14:textId="5A4DF4D2" w:rsidR="00D33FC7" w:rsidRPr="00D97263" w:rsidRDefault="00D33FC7" w:rsidP="0022707D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7 Reference BLER curves in AWGN channel</w:t>
      </w:r>
    </w:p>
    <w:sectPr w:rsidR="00D33FC7" w:rsidRPr="00D97263" w:rsidSect="00363325">
      <w:footerReference w:type="default" r:id="rId1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8B483E" w15:done="0"/>
  <w15:commentEx w15:paraId="205F507C" w15:done="0"/>
  <w15:commentEx w15:paraId="178BEA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53D2D" w14:textId="77777777" w:rsidR="004145DE" w:rsidRDefault="004145DE" w:rsidP="007B0D35">
      <w:r>
        <w:separator/>
      </w:r>
    </w:p>
  </w:endnote>
  <w:endnote w:type="continuationSeparator" w:id="0">
    <w:p w14:paraId="4EBA9868" w14:textId="77777777" w:rsidR="004145DE" w:rsidRDefault="004145DE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280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33944B" w14:textId="7C4B492B" w:rsidR="00363325" w:rsidRDefault="003633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E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96F60" w14:textId="77777777" w:rsidR="004145DE" w:rsidRDefault="004145DE" w:rsidP="007B0D35">
      <w:r>
        <w:separator/>
      </w:r>
    </w:p>
  </w:footnote>
  <w:footnote w:type="continuationSeparator" w:id="0">
    <w:p w14:paraId="58659BC6" w14:textId="77777777" w:rsidR="004145DE" w:rsidRDefault="004145DE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5411"/>
    <w:multiLevelType w:val="hybridMultilevel"/>
    <w:tmpl w:val="99BC2E4A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8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4">
    <w:nsid w:val="52945109"/>
    <w:multiLevelType w:val="hybridMultilevel"/>
    <w:tmpl w:val="03F051D2"/>
    <w:lvl w:ilvl="0" w:tplc="7F16F2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17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18">
    <w:nsid w:val="76A745FE"/>
    <w:multiLevelType w:val="hybridMultilevel"/>
    <w:tmpl w:val="DD7A4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0"/>
  </w:num>
  <w:num w:numId="5">
    <w:abstractNumId w:val="2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7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19"/>
  </w:num>
  <w:num w:numId="13">
    <w:abstractNumId w:val="15"/>
  </w:num>
  <w:num w:numId="14">
    <w:abstractNumId w:val="5"/>
  </w:num>
  <w:num w:numId="15">
    <w:abstractNumId w:val="13"/>
  </w:num>
  <w:num w:numId="16">
    <w:abstractNumId w:val="3"/>
  </w:num>
  <w:num w:numId="17">
    <w:abstractNumId w:val="16"/>
  </w:num>
  <w:num w:numId="18">
    <w:abstractNumId w:val="17"/>
  </w:num>
  <w:num w:numId="19">
    <w:abstractNumId w:val="9"/>
  </w:num>
  <w:num w:numId="20">
    <w:abstractNumId w:val="10"/>
  </w:num>
  <w:num w:numId="21">
    <w:abstractNumId w:val="18"/>
  </w:num>
  <w:num w:numId="22">
    <w:abstractNumId w:val="14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Weiwei/汪 巍崴">
    <w15:presenceInfo w15:providerId="AD" w15:userId="S-1-5-21-12408792-3978507794-1530591092-9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4FA5"/>
    <w:rsid w:val="000155CE"/>
    <w:rsid w:val="000156E3"/>
    <w:rsid w:val="00021A12"/>
    <w:rsid w:val="00022E7B"/>
    <w:rsid w:val="000302B0"/>
    <w:rsid w:val="00033CCF"/>
    <w:rsid w:val="00042C6D"/>
    <w:rsid w:val="00047576"/>
    <w:rsid w:val="0005414F"/>
    <w:rsid w:val="00067A22"/>
    <w:rsid w:val="000738B8"/>
    <w:rsid w:val="00076E7E"/>
    <w:rsid w:val="0008107A"/>
    <w:rsid w:val="000836F6"/>
    <w:rsid w:val="00086A7B"/>
    <w:rsid w:val="00086C1E"/>
    <w:rsid w:val="00091DDA"/>
    <w:rsid w:val="0009576A"/>
    <w:rsid w:val="000A319F"/>
    <w:rsid w:val="000A5510"/>
    <w:rsid w:val="000B29C6"/>
    <w:rsid w:val="000B68DA"/>
    <w:rsid w:val="000C3FB8"/>
    <w:rsid w:val="000C77A2"/>
    <w:rsid w:val="000D284A"/>
    <w:rsid w:val="000D3BC7"/>
    <w:rsid w:val="000D437C"/>
    <w:rsid w:val="000E14A2"/>
    <w:rsid w:val="000E335B"/>
    <w:rsid w:val="000E405C"/>
    <w:rsid w:val="000F32B6"/>
    <w:rsid w:val="000F5D81"/>
    <w:rsid w:val="000F63AC"/>
    <w:rsid w:val="000F6F12"/>
    <w:rsid w:val="000F6FFB"/>
    <w:rsid w:val="0010325F"/>
    <w:rsid w:val="00111AE3"/>
    <w:rsid w:val="001120D2"/>
    <w:rsid w:val="00115488"/>
    <w:rsid w:val="00120C5C"/>
    <w:rsid w:val="001319AB"/>
    <w:rsid w:val="001349AD"/>
    <w:rsid w:val="00135771"/>
    <w:rsid w:val="0014066B"/>
    <w:rsid w:val="0014562C"/>
    <w:rsid w:val="001565C7"/>
    <w:rsid w:val="00160F67"/>
    <w:rsid w:val="00170CD3"/>
    <w:rsid w:val="001875B7"/>
    <w:rsid w:val="001878CF"/>
    <w:rsid w:val="00193B0B"/>
    <w:rsid w:val="001B1ACD"/>
    <w:rsid w:val="001C09C2"/>
    <w:rsid w:val="001C2C19"/>
    <w:rsid w:val="001C5A68"/>
    <w:rsid w:val="001D1191"/>
    <w:rsid w:val="001D1431"/>
    <w:rsid w:val="001D2A35"/>
    <w:rsid w:val="001D3189"/>
    <w:rsid w:val="001D3797"/>
    <w:rsid w:val="001E154E"/>
    <w:rsid w:val="00202D03"/>
    <w:rsid w:val="002154DC"/>
    <w:rsid w:val="00217775"/>
    <w:rsid w:val="00217867"/>
    <w:rsid w:val="00225D4D"/>
    <w:rsid w:val="0022707D"/>
    <w:rsid w:val="0023324D"/>
    <w:rsid w:val="00233387"/>
    <w:rsid w:val="00236183"/>
    <w:rsid w:val="00241D46"/>
    <w:rsid w:val="00245CDC"/>
    <w:rsid w:val="0027098A"/>
    <w:rsid w:val="0027267C"/>
    <w:rsid w:val="002735A0"/>
    <w:rsid w:val="002746CA"/>
    <w:rsid w:val="002767BB"/>
    <w:rsid w:val="00276E25"/>
    <w:rsid w:val="00284131"/>
    <w:rsid w:val="00285B3C"/>
    <w:rsid w:val="00293F52"/>
    <w:rsid w:val="002A05E3"/>
    <w:rsid w:val="002A48E1"/>
    <w:rsid w:val="002B5845"/>
    <w:rsid w:val="002C13D2"/>
    <w:rsid w:val="002C370B"/>
    <w:rsid w:val="002E5D06"/>
    <w:rsid w:val="002F1525"/>
    <w:rsid w:val="002F4662"/>
    <w:rsid w:val="00301624"/>
    <w:rsid w:val="00301C66"/>
    <w:rsid w:val="00306F2A"/>
    <w:rsid w:val="00313E10"/>
    <w:rsid w:val="00313F46"/>
    <w:rsid w:val="003143E0"/>
    <w:rsid w:val="003156C1"/>
    <w:rsid w:val="0031724B"/>
    <w:rsid w:val="00317BCF"/>
    <w:rsid w:val="00324A0A"/>
    <w:rsid w:val="00326CFA"/>
    <w:rsid w:val="00327350"/>
    <w:rsid w:val="0033083B"/>
    <w:rsid w:val="00330B11"/>
    <w:rsid w:val="003314F7"/>
    <w:rsid w:val="003363CB"/>
    <w:rsid w:val="00346A23"/>
    <w:rsid w:val="00347418"/>
    <w:rsid w:val="0035327A"/>
    <w:rsid w:val="00354280"/>
    <w:rsid w:val="00363325"/>
    <w:rsid w:val="00366EE4"/>
    <w:rsid w:val="00371F14"/>
    <w:rsid w:val="00373870"/>
    <w:rsid w:val="003772C8"/>
    <w:rsid w:val="003948F1"/>
    <w:rsid w:val="003A0EEE"/>
    <w:rsid w:val="003A3FF4"/>
    <w:rsid w:val="003D4017"/>
    <w:rsid w:val="003E1171"/>
    <w:rsid w:val="003E2DAE"/>
    <w:rsid w:val="003E4EC2"/>
    <w:rsid w:val="003F08B5"/>
    <w:rsid w:val="003F25B0"/>
    <w:rsid w:val="004114E9"/>
    <w:rsid w:val="004134B8"/>
    <w:rsid w:val="004145DE"/>
    <w:rsid w:val="00416A9D"/>
    <w:rsid w:val="004173BF"/>
    <w:rsid w:val="00420DAC"/>
    <w:rsid w:val="0042283E"/>
    <w:rsid w:val="00432ABF"/>
    <w:rsid w:val="004336C9"/>
    <w:rsid w:val="0045171C"/>
    <w:rsid w:val="00461DE0"/>
    <w:rsid w:val="004623C0"/>
    <w:rsid w:val="00463455"/>
    <w:rsid w:val="00480111"/>
    <w:rsid w:val="004831C0"/>
    <w:rsid w:val="004926D7"/>
    <w:rsid w:val="00493D21"/>
    <w:rsid w:val="004961FB"/>
    <w:rsid w:val="004978A1"/>
    <w:rsid w:val="004A3A2C"/>
    <w:rsid w:val="004B4101"/>
    <w:rsid w:val="004B4949"/>
    <w:rsid w:val="004B4B91"/>
    <w:rsid w:val="004C04CB"/>
    <w:rsid w:val="004E1213"/>
    <w:rsid w:val="004E4B13"/>
    <w:rsid w:val="004E5A7D"/>
    <w:rsid w:val="004E7D64"/>
    <w:rsid w:val="004F055A"/>
    <w:rsid w:val="004F467D"/>
    <w:rsid w:val="004F79E3"/>
    <w:rsid w:val="0050101F"/>
    <w:rsid w:val="00503D16"/>
    <w:rsid w:val="005137B1"/>
    <w:rsid w:val="00517688"/>
    <w:rsid w:val="0052005F"/>
    <w:rsid w:val="00523ABA"/>
    <w:rsid w:val="00527497"/>
    <w:rsid w:val="005302AA"/>
    <w:rsid w:val="00537138"/>
    <w:rsid w:val="0054166E"/>
    <w:rsid w:val="00555D92"/>
    <w:rsid w:val="0058450A"/>
    <w:rsid w:val="00595F69"/>
    <w:rsid w:val="005967E7"/>
    <w:rsid w:val="005A1847"/>
    <w:rsid w:val="005A3EBE"/>
    <w:rsid w:val="005A4434"/>
    <w:rsid w:val="005B1A91"/>
    <w:rsid w:val="005B1C0D"/>
    <w:rsid w:val="005B468E"/>
    <w:rsid w:val="005C2429"/>
    <w:rsid w:val="005D1086"/>
    <w:rsid w:val="005E5647"/>
    <w:rsid w:val="005E5E29"/>
    <w:rsid w:val="005F5971"/>
    <w:rsid w:val="0060625B"/>
    <w:rsid w:val="00621632"/>
    <w:rsid w:val="006317A4"/>
    <w:rsid w:val="00636A03"/>
    <w:rsid w:val="00652C97"/>
    <w:rsid w:val="00657D7D"/>
    <w:rsid w:val="00661731"/>
    <w:rsid w:val="006656C5"/>
    <w:rsid w:val="006760A3"/>
    <w:rsid w:val="00680ED2"/>
    <w:rsid w:val="00685D8F"/>
    <w:rsid w:val="00686667"/>
    <w:rsid w:val="00693410"/>
    <w:rsid w:val="00694311"/>
    <w:rsid w:val="006A6529"/>
    <w:rsid w:val="006B4F6F"/>
    <w:rsid w:val="006B5F97"/>
    <w:rsid w:val="006C0209"/>
    <w:rsid w:val="006C1528"/>
    <w:rsid w:val="006C1732"/>
    <w:rsid w:val="006C7DFD"/>
    <w:rsid w:val="006D0BE4"/>
    <w:rsid w:val="006D1BBD"/>
    <w:rsid w:val="006D3577"/>
    <w:rsid w:val="006E4827"/>
    <w:rsid w:val="006E7529"/>
    <w:rsid w:val="006E7C6A"/>
    <w:rsid w:val="006F358A"/>
    <w:rsid w:val="006F5511"/>
    <w:rsid w:val="00707EFF"/>
    <w:rsid w:val="00734E79"/>
    <w:rsid w:val="007351D9"/>
    <w:rsid w:val="00735982"/>
    <w:rsid w:val="00737886"/>
    <w:rsid w:val="0074370E"/>
    <w:rsid w:val="00755773"/>
    <w:rsid w:val="007617F5"/>
    <w:rsid w:val="00771A84"/>
    <w:rsid w:val="0078090B"/>
    <w:rsid w:val="007858D0"/>
    <w:rsid w:val="00786811"/>
    <w:rsid w:val="00792202"/>
    <w:rsid w:val="00792541"/>
    <w:rsid w:val="007A5C3D"/>
    <w:rsid w:val="007B0D35"/>
    <w:rsid w:val="007C2BA6"/>
    <w:rsid w:val="007C3910"/>
    <w:rsid w:val="007C768B"/>
    <w:rsid w:val="007D2331"/>
    <w:rsid w:val="007D42B4"/>
    <w:rsid w:val="007E05F8"/>
    <w:rsid w:val="007E40D2"/>
    <w:rsid w:val="007E5207"/>
    <w:rsid w:val="007E6DCE"/>
    <w:rsid w:val="007F1AB4"/>
    <w:rsid w:val="007F2AA5"/>
    <w:rsid w:val="007F3E99"/>
    <w:rsid w:val="007F4DB2"/>
    <w:rsid w:val="00802235"/>
    <w:rsid w:val="008074EA"/>
    <w:rsid w:val="0083014C"/>
    <w:rsid w:val="00842AEE"/>
    <w:rsid w:val="00845B35"/>
    <w:rsid w:val="00846CC2"/>
    <w:rsid w:val="00847C1E"/>
    <w:rsid w:val="00855A16"/>
    <w:rsid w:val="00870766"/>
    <w:rsid w:val="0087211A"/>
    <w:rsid w:val="00874502"/>
    <w:rsid w:val="008818D6"/>
    <w:rsid w:val="00881AF1"/>
    <w:rsid w:val="00885974"/>
    <w:rsid w:val="00892AEA"/>
    <w:rsid w:val="00892E24"/>
    <w:rsid w:val="008A56DB"/>
    <w:rsid w:val="008B1717"/>
    <w:rsid w:val="008B2A15"/>
    <w:rsid w:val="008C03FD"/>
    <w:rsid w:val="008D02B9"/>
    <w:rsid w:val="008D25B6"/>
    <w:rsid w:val="008D2D39"/>
    <w:rsid w:val="008D42C3"/>
    <w:rsid w:val="008E0248"/>
    <w:rsid w:val="008E24E6"/>
    <w:rsid w:val="008E6647"/>
    <w:rsid w:val="008E679E"/>
    <w:rsid w:val="008F1E3B"/>
    <w:rsid w:val="00900BEC"/>
    <w:rsid w:val="009018C9"/>
    <w:rsid w:val="00902552"/>
    <w:rsid w:val="009154C9"/>
    <w:rsid w:val="009163FE"/>
    <w:rsid w:val="00936EC0"/>
    <w:rsid w:val="00937396"/>
    <w:rsid w:val="0094036A"/>
    <w:rsid w:val="0095163B"/>
    <w:rsid w:val="0095349C"/>
    <w:rsid w:val="009561EA"/>
    <w:rsid w:val="00980B94"/>
    <w:rsid w:val="009832A5"/>
    <w:rsid w:val="00992DA5"/>
    <w:rsid w:val="00997F50"/>
    <w:rsid w:val="009A5FCB"/>
    <w:rsid w:val="009A7271"/>
    <w:rsid w:val="009B086F"/>
    <w:rsid w:val="009B20BB"/>
    <w:rsid w:val="009B563A"/>
    <w:rsid w:val="009C1079"/>
    <w:rsid w:val="009C2FF0"/>
    <w:rsid w:val="009C3F96"/>
    <w:rsid w:val="009D7FA3"/>
    <w:rsid w:val="009E4F6A"/>
    <w:rsid w:val="009F1D1B"/>
    <w:rsid w:val="00A01FCE"/>
    <w:rsid w:val="00A11B9F"/>
    <w:rsid w:val="00A13183"/>
    <w:rsid w:val="00A233BC"/>
    <w:rsid w:val="00A3215F"/>
    <w:rsid w:val="00A35C0B"/>
    <w:rsid w:val="00A41A01"/>
    <w:rsid w:val="00A42439"/>
    <w:rsid w:val="00A424CA"/>
    <w:rsid w:val="00A4706B"/>
    <w:rsid w:val="00A50AB9"/>
    <w:rsid w:val="00A52B76"/>
    <w:rsid w:val="00A559F9"/>
    <w:rsid w:val="00A573C1"/>
    <w:rsid w:val="00A64BF1"/>
    <w:rsid w:val="00A656F8"/>
    <w:rsid w:val="00A65F89"/>
    <w:rsid w:val="00A72EB6"/>
    <w:rsid w:val="00A77832"/>
    <w:rsid w:val="00A84D66"/>
    <w:rsid w:val="00A855AD"/>
    <w:rsid w:val="00A865FB"/>
    <w:rsid w:val="00A91208"/>
    <w:rsid w:val="00A95ECC"/>
    <w:rsid w:val="00AA30E3"/>
    <w:rsid w:val="00AB391B"/>
    <w:rsid w:val="00AB6075"/>
    <w:rsid w:val="00AD02CE"/>
    <w:rsid w:val="00AD3E1A"/>
    <w:rsid w:val="00AE4282"/>
    <w:rsid w:val="00AF1782"/>
    <w:rsid w:val="00AF419C"/>
    <w:rsid w:val="00B00846"/>
    <w:rsid w:val="00B17490"/>
    <w:rsid w:val="00B17B3C"/>
    <w:rsid w:val="00B24609"/>
    <w:rsid w:val="00B30D6C"/>
    <w:rsid w:val="00B32DF6"/>
    <w:rsid w:val="00B33398"/>
    <w:rsid w:val="00B334A3"/>
    <w:rsid w:val="00B35043"/>
    <w:rsid w:val="00B42718"/>
    <w:rsid w:val="00B43189"/>
    <w:rsid w:val="00B446B5"/>
    <w:rsid w:val="00B457FF"/>
    <w:rsid w:val="00B53227"/>
    <w:rsid w:val="00B56F92"/>
    <w:rsid w:val="00B67558"/>
    <w:rsid w:val="00B706C7"/>
    <w:rsid w:val="00B902A4"/>
    <w:rsid w:val="00B94E85"/>
    <w:rsid w:val="00B969ED"/>
    <w:rsid w:val="00B96D76"/>
    <w:rsid w:val="00BC1BEB"/>
    <w:rsid w:val="00BC2DB8"/>
    <w:rsid w:val="00BC3054"/>
    <w:rsid w:val="00BC694B"/>
    <w:rsid w:val="00BD0129"/>
    <w:rsid w:val="00BD0F53"/>
    <w:rsid w:val="00BD5CD8"/>
    <w:rsid w:val="00C012A1"/>
    <w:rsid w:val="00C03CEE"/>
    <w:rsid w:val="00C066FB"/>
    <w:rsid w:val="00C14FFF"/>
    <w:rsid w:val="00C15230"/>
    <w:rsid w:val="00C23EB0"/>
    <w:rsid w:val="00C26081"/>
    <w:rsid w:val="00C26781"/>
    <w:rsid w:val="00C26A57"/>
    <w:rsid w:val="00C3555E"/>
    <w:rsid w:val="00C40F2C"/>
    <w:rsid w:val="00C42205"/>
    <w:rsid w:val="00C43E1D"/>
    <w:rsid w:val="00C46F3F"/>
    <w:rsid w:val="00C51475"/>
    <w:rsid w:val="00C76862"/>
    <w:rsid w:val="00C862DA"/>
    <w:rsid w:val="00C94F8A"/>
    <w:rsid w:val="00CB0A5D"/>
    <w:rsid w:val="00CC21BC"/>
    <w:rsid w:val="00CC3A50"/>
    <w:rsid w:val="00CC5F09"/>
    <w:rsid w:val="00CE0128"/>
    <w:rsid w:val="00CE2D3C"/>
    <w:rsid w:val="00CE3125"/>
    <w:rsid w:val="00CE706C"/>
    <w:rsid w:val="00CF1247"/>
    <w:rsid w:val="00D0052F"/>
    <w:rsid w:val="00D00813"/>
    <w:rsid w:val="00D016AF"/>
    <w:rsid w:val="00D0274C"/>
    <w:rsid w:val="00D17C74"/>
    <w:rsid w:val="00D27159"/>
    <w:rsid w:val="00D2791A"/>
    <w:rsid w:val="00D33A09"/>
    <w:rsid w:val="00D33FC7"/>
    <w:rsid w:val="00D37F12"/>
    <w:rsid w:val="00D40A6E"/>
    <w:rsid w:val="00D416F0"/>
    <w:rsid w:val="00D41E6F"/>
    <w:rsid w:val="00D44075"/>
    <w:rsid w:val="00D44C13"/>
    <w:rsid w:val="00D539B5"/>
    <w:rsid w:val="00D60E9B"/>
    <w:rsid w:val="00D61FA8"/>
    <w:rsid w:val="00D63FBB"/>
    <w:rsid w:val="00D66092"/>
    <w:rsid w:val="00D67562"/>
    <w:rsid w:val="00D82BE2"/>
    <w:rsid w:val="00D86172"/>
    <w:rsid w:val="00D86AD9"/>
    <w:rsid w:val="00D877CB"/>
    <w:rsid w:val="00D91997"/>
    <w:rsid w:val="00D97263"/>
    <w:rsid w:val="00DA35F9"/>
    <w:rsid w:val="00DA6E31"/>
    <w:rsid w:val="00DB0A82"/>
    <w:rsid w:val="00DB65DA"/>
    <w:rsid w:val="00DD2296"/>
    <w:rsid w:val="00DD341B"/>
    <w:rsid w:val="00DE7F1E"/>
    <w:rsid w:val="00E06650"/>
    <w:rsid w:val="00E06B53"/>
    <w:rsid w:val="00E12FBE"/>
    <w:rsid w:val="00E157A6"/>
    <w:rsid w:val="00E173C3"/>
    <w:rsid w:val="00E20DE2"/>
    <w:rsid w:val="00E22D0C"/>
    <w:rsid w:val="00E23CFA"/>
    <w:rsid w:val="00E32435"/>
    <w:rsid w:val="00E344E3"/>
    <w:rsid w:val="00E40787"/>
    <w:rsid w:val="00E41D03"/>
    <w:rsid w:val="00E4300E"/>
    <w:rsid w:val="00E4468B"/>
    <w:rsid w:val="00E46E89"/>
    <w:rsid w:val="00E60A57"/>
    <w:rsid w:val="00E62D0C"/>
    <w:rsid w:val="00E63F76"/>
    <w:rsid w:val="00E752EC"/>
    <w:rsid w:val="00E770B3"/>
    <w:rsid w:val="00E83EF3"/>
    <w:rsid w:val="00E869D8"/>
    <w:rsid w:val="00ED2015"/>
    <w:rsid w:val="00ED3140"/>
    <w:rsid w:val="00ED4F81"/>
    <w:rsid w:val="00ED6439"/>
    <w:rsid w:val="00EF0BFB"/>
    <w:rsid w:val="00EF2E63"/>
    <w:rsid w:val="00EF5811"/>
    <w:rsid w:val="00F00509"/>
    <w:rsid w:val="00F00625"/>
    <w:rsid w:val="00F06933"/>
    <w:rsid w:val="00F129DE"/>
    <w:rsid w:val="00F12DC3"/>
    <w:rsid w:val="00F12E36"/>
    <w:rsid w:val="00F2167B"/>
    <w:rsid w:val="00F3171D"/>
    <w:rsid w:val="00F328F9"/>
    <w:rsid w:val="00F33D65"/>
    <w:rsid w:val="00F36E77"/>
    <w:rsid w:val="00F41461"/>
    <w:rsid w:val="00F51C0D"/>
    <w:rsid w:val="00F55E07"/>
    <w:rsid w:val="00F614AF"/>
    <w:rsid w:val="00F74EF1"/>
    <w:rsid w:val="00F74EFB"/>
    <w:rsid w:val="00F80465"/>
    <w:rsid w:val="00F837B3"/>
    <w:rsid w:val="00FA65B6"/>
    <w:rsid w:val="00FB5862"/>
    <w:rsid w:val="00FC078C"/>
    <w:rsid w:val="00FC253F"/>
    <w:rsid w:val="00FC6DDD"/>
    <w:rsid w:val="00FD0451"/>
    <w:rsid w:val="00FD0DE9"/>
    <w:rsid w:val="00FE457B"/>
    <w:rsid w:val="00FF34F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B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8B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412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158C7-FDC6-4D8A-87D2-FD92A11A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1017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2016-11-03T22:12:00Z</dcterms:created>
  <dcterms:modified xsi:type="dcterms:W3CDTF">2016-11-04T17:08:00Z</dcterms:modified>
</cp:coreProperties>
</file>